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6F0AA" w14:textId="595251DA" w:rsidR="00A83E73" w:rsidRDefault="009B4B1F" w:rsidP="009B4B1F">
      <w:pPr>
        <w:jc w:val="center"/>
      </w:pPr>
      <w:r>
        <w:rPr>
          <w:noProof/>
          <w:lang w:val="en-US" w:eastAsia="en-US"/>
        </w:rPr>
        <w:drawing>
          <wp:inline distT="0" distB="0" distL="0" distR="0" wp14:anchorId="461B0AB0" wp14:editId="5EA81AED">
            <wp:extent cx="1855470" cy="483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S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231" cy="491466"/>
                    </a:xfrm>
                    <a:prstGeom prst="rect">
                      <a:avLst/>
                    </a:prstGeom>
                  </pic:spPr>
                </pic:pic>
              </a:graphicData>
            </a:graphic>
          </wp:inline>
        </w:drawing>
      </w:r>
      <w:bookmarkStart w:id="0" w:name="_GoBack"/>
      <w:bookmarkEnd w:id="0"/>
    </w:p>
    <w:p w14:paraId="499B9056" w14:textId="3419C838" w:rsidR="00A83E73" w:rsidRPr="009B4B1F" w:rsidRDefault="009B4B1F" w:rsidP="00A83E73">
      <w:pPr>
        <w:pStyle w:val="Title"/>
        <w:rPr>
          <w:rFonts w:ascii="Arial" w:hAnsi="Arial" w:cs="Arial"/>
          <w:sz w:val="40"/>
          <w:szCs w:val="40"/>
        </w:rPr>
      </w:pPr>
      <w:r w:rsidRPr="009B4B1F">
        <w:rPr>
          <w:rFonts w:ascii="Arial" w:hAnsi="Arial" w:cs="Arial"/>
          <w:sz w:val="40"/>
          <w:szCs w:val="40"/>
        </w:rPr>
        <w:t>SCS</w:t>
      </w:r>
      <w:r w:rsidR="00FF060C" w:rsidRPr="009B4B1F">
        <w:rPr>
          <w:rFonts w:ascii="Arial" w:hAnsi="Arial" w:cs="Arial"/>
          <w:sz w:val="40"/>
          <w:szCs w:val="40"/>
        </w:rPr>
        <w:t xml:space="preserve"> </w:t>
      </w:r>
      <w:r w:rsidR="00B30169" w:rsidRPr="009B4B1F">
        <w:rPr>
          <w:rFonts w:ascii="Arial" w:hAnsi="Arial" w:cs="Arial"/>
          <w:sz w:val="40"/>
          <w:szCs w:val="40"/>
        </w:rPr>
        <w:t xml:space="preserve">Static </w:t>
      </w:r>
      <w:r w:rsidR="00FF060C" w:rsidRPr="009B4B1F">
        <w:rPr>
          <w:rFonts w:ascii="Arial" w:hAnsi="Arial" w:cs="Arial"/>
          <w:sz w:val="40"/>
          <w:szCs w:val="40"/>
        </w:rPr>
        <w:t xml:space="preserve">Management </w:t>
      </w:r>
      <w:r w:rsidR="00476D58" w:rsidRPr="009B4B1F">
        <w:rPr>
          <w:rFonts w:ascii="Arial" w:hAnsi="Arial" w:cs="Arial"/>
          <w:sz w:val="40"/>
          <w:szCs w:val="40"/>
        </w:rPr>
        <w:t>Program</w:t>
      </w:r>
      <w:r w:rsidR="00FF060C" w:rsidRPr="009B4B1F">
        <w:rPr>
          <w:rFonts w:ascii="Arial" w:hAnsi="Arial" w:cs="Arial"/>
          <w:sz w:val="40"/>
          <w:szCs w:val="40"/>
        </w:rPr>
        <w:t xml:space="preserve"> (SMP)</w:t>
      </w:r>
    </w:p>
    <w:p w14:paraId="6FFD0044" w14:textId="3552D0F4" w:rsidR="00A83E73" w:rsidRPr="009B4B1F" w:rsidRDefault="00476D58" w:rsidP="00A83E73">
      <w:pPr>
        <w:pStyle w:val="Subtitle"/>
        <w:rPr>
          <w:rFonts w:ascii="Arial" w:hAnsi="Arial" w:cs="Arial"/>
          <w:sz w:val="40"/>
          <w:szCs w:val="40"/>
        </w:rPr>
      </w:pPr>
      <w:r w:rsidRPr="009B4B1F">
        <w:rPr>
          <w:rFonts w:ascii="Arial" w:hAnsi="Arial" w:cs="Arial"/>
          <w:sz w:val="40"/>
          <w:szCs w:val="40"/>
        </w:rPr>
        <w:t>Server Administration</w:t>
      </w:r>
      <w:r w:rsidR="009B4B1F" w:rsidRPr="009B4B1F">
        <w:rPr>
          <w:rFonts w:ascii="Arial" w:hAnsi="Arial" w:cs="Arial"/>
          <w:sz w:val="40"/>
          <w:szCs w:val="40"/>
        </w:rPr>
        <w:t xml:space="preserve"> Guide</w:t>
      </w:r>
    </w:p>
    <w:sdt>
      <w:sdtPr>
        <w:rPr>
          <w:rFonts w:asciiTheme="minorHAnsi" w:eastAsiaTheme="minorHAnsi" w:hAnsiTheme="minorHAnsi" w:cstheme="minorBidi"/>
          <w:b w:val="0"/>
          <w:bCs w:val="0"/>
          <w:color w:val="auto"/>
          <w:sz w:val="22"/>
          <w:szCs w:val="22"/>
        </w:rPr>
        <w:id w:val="1581585"/>
        <w:docPartObj>
          <w:docPartGallery w:val="Table of Contents"/>
          <w:docPartUnique/>
        </w:docPartObj>
      </w:sdtPr>
      <w:sdtEndPr>
        <w:rPr>
          <w:rFonts w:eastAsiaTheme="minorEastAsia"/>
        </w:rPr>
      </w:sdtEndPr>
      <w:sdtContent>
        <w:p w14:paraId="5800266A" w14:textId="77777777" w:rsidR="00A83E73" w:rsidRPr="00F44AB2" w:rsidRDefault="00A83E73" w:rsidP="00A83E73">
          <w:pPr>
            <w:pStyle w:val="TOCHeading"/>
            <w:rPr>
              <w:rFonts w:ascii="Arial" w:hAnsi="Arial" w:cs="Arial"/>
            </w:rPr>
          </w:pPr>
          <w:r w:rsidRPr="00F44AB2">
            <w:rPr>
              <w:rFonts w:ascii="Arial" w:hAnsi="Arial" w:cs="Arial"/>
            </w:rPr>
            <w:t>Contents</w:t>
          </w:r>
        </w:p>
        <w:p w14:paraId="18CE9823" w14:textId="0366F23B" w:rsidR="00CB310C" w:rsidRPr="00F44AB2" w:rsidRDefault="00730525">
          <w:pPr>
            <w:pStyle w:val="TOC1"/>
            <w:tabs>
              <w:tab w:val="right" w:leader="dot" w:pos="9062"/>
            </w:tabs>
            <w:rPr>
              <w:rFonts w:ascii="Arial" w:hAnsi="Arial" w:cs="Arial"/>
              <w:noProof/>
            </w:rPr>
          </w:pPr>
          <w:r w:rsidRPr="00F44AB2">
            <w:rPr>
              <w:rFonts w:ascii="Arial" w:hAnsi="Arial" w:cs="Arial"/>
            </w:rPr>
            <w:fldChar w:fldCharType="begin"/>
          </w:r>
          <w:r w:rsidR="00A83E73" w:rsidRPr="00F44AB2">
            <w:rPr>
              <w:rFonts w:ascii="Arial" w:hAnsi="Arial" w:cs="Arial"/>
            </w:rPr>
            <w:instrText xml:space="preserve"> TOC \o "1-3" \h \z \u </w:instrText>
          </w:r>
          <w:r w:rsidRPr="00F44AB2">
            <w:rPr>
              <w:rFonts w:ascii="Arial" w:hAnsi="Arial" w:cs="Arial"/>
            </w:rPr>
            <w:fldChar w:fldCharType="separate"/>
          </w:r>
          <w:hyperlink w:anchor="_Toc402880310" w:history="1">
            <w:r w:rsidR="009B4B1F" w:rsidRPr="00F44AB2">
              <w:rPr>
                <w:rStyle w:val="Hyperlink"/>
                <w:rFonts w:ascii="Arial" w:hAnsi="Arial" w:cs="Arial"/>
                <w:noProof/>
              </w:rPr>
              <w:t>SCS</w:t>
            </w:r>
            <w:r w:rsidR="00CB310C" w:rsidRPr="00F44AB2">
              <w:rPr>
                <w:rStyle w:val="Hyperlink"/>
                <w:rFonts w:ascii="Arial" w:hAnsi="Arial" w:cs="Arial"/>
                <w:noProof/>
              </w:rPr>
              <w:t xml:space="preserve"> SMP Installation</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_Toc402880310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w:t>
            </w:r>
            <w:r w:rsidR="00CB310C" w:rsidRPr="00F44AB2">
              <w:rPr>
                <w:rFonts w:ascii="Arial" w:hAnsi="Arial" w:cs="Arial"/>
                <w:noProof/>
                <w:webHidden/>
              </w:rPr>
              <w:fldChar w:fldCharType="end"/>
            </w:r>
          </w:hyperlink>
        </w:p>
        <w:p w14:paraId="48AF3235" w14:textId="77777777" w:rsidR="00CB310C" w:rsidRPr="00F44AB2" w:rsidRDefault="00A200B2">
          <w:pPr>
            <w:pStyle w:val="TOC1"/>
            <w:tabs>
              <w:tab w:val="right" w:leader="dot" w:pos="9062"/>
            </w:tabs>
            <w:rPr>
              <w:rFonts w:ascii="Arial" w:hAnsi="Arial" w:cs="Arial"/>
              <w:noProof/>
            </w:rPr>
          </w:pPr>
          <w:hyperlink w:anchor="_Toc402880311" w:history="1">
            <w:r w:rsidR="00CB310C" w:rsidRPr="00F44AB2">
              <w:rPr>
                <w:rStyle w:val="Hyperlink"/>
                <w:rFonts w:ascii="Arial" w:hAnsi="Arial" w:cs="Arial"/>
                <w:noProof/>
              </w:rPr>
              <w:t>Walkthrough: Using SMP Admin to define system structure</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_Toc402880311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5</w:t>
            </w:r>
            <w:r w:rsidR="00CB310C" w:rsidRPr="00F44AB2">
              <w:rPr>
                <w:rFonts w:ascii="Arial" w:hAnsi="Arial" w:cs="Arial"/>
                <w:noProof/>
                <w:webHidden/>
              </w:rPr>
              <w:fldChar w:fldCharType="end"/>
            </w:r>
          </w:hyperlink>
        </w:p>
        <w:p w14:paraId="0425FDA4" w14:textId="77777777" w:rsidR="00CB310C" w:rsidRPr="00F44AB2" w:rsidRDefault="00A200B2">
          <w:pPr>
            <w:pStyle w:val="TOC2"/>
            <w:tabs>
              <w:tab w:val="right" w:leader="dot" w:pos="9062"/>
            </w:tabs>
            <w:rPr>
              <w:rFonts w:ascii="Arial" w:hAnsi="Arial" w:cs="Arial"/>
              <w:noProof/>
            </w:rPr>
          </w:pPr>
          <w:hyperlink w:anchor="_Toc402880312" w:history="1">
            <w:r w:rsidR="00CB310C" w:rsidRPr="00F44AB2">
              <w:rPr>
                <w:rStyle w:val="Hyperlink"/>
                <w:rFonts w:ascii="Arial" w:hAnsi="Arial" w:cs="Arial"/>
                <w:noProof/>
              </w:rPr>
              <w:t>Defining System Hierarchy</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_Toc402880312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6</w:t>
            </w:r>
            <w:r w:rsidR="00CB310C" w:rsidRPr="00F44AB2">
              <w:rPr>
                <w:rFonts w:ascii="Arial" w:hAnsi="Arial" w:cs="Arial"/>
                <w:noProof/>
                <w:webHidden/>
              </w:rPr>
              <w:fldChar w:fldCharType="end"/>
            </w:r>
          </w:hyperlink>
        </w:p>
        <w:p w14:paraId="40801CA6" w14:textId="77777777" w:rsidR="00CB310C" w:rsidRPr="00F44AB2" w:rsidRDefault="00A200B2">
          <w:pPr>
            <w:pStyle w:val="TOC2"/>
            <w:tabs>
              <w:tab w:val="right" w:leader="dot" w:pos="9062"/>
            </w:tabs>
            <w:rPr>
              <w:rFonts w:ascii="Arial" w:hAnsi="Arial" w:cs="Arial"/>
              <w:noProof/>
            </w:rPr>
          </w:pPr>
          <w:hyperlink w:anchor="_Toc402880313" w:history="1">
            <w:r w:rsidR="00CB310C" w:rsidRPr="00F44AB2">
              <w:rPr>
                <w:rStyle w:val="Hyperlink"/>
                <w:rFonts w:ascii="Arial" w:hAnsi="Arial" w:cs="Arial"/>
                <w:noProof/>
              </w:rPr>
              <w:t>Defining Floor Visualization</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_Toc402880313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10</w:t>
            </w:r>
            <w:r w:rsidR="00CB310C" w:rsidRPr="00F44AB2">
              <w:rPr>
                <w:rFonts w:ascii="Arial" w:hAnsi="Arial" w:cs="Arial"/>
                <w:noProof/>
                <w:webHidden/>
              </w:rPr>
              <w:fldChar w:fldCharType="end"/>
            </w:r>
          </w:hyperlink>
        </w:p>
        <w:p w14:paraId="0DD7DC42" w14:textId="77777777" w:rsidR="00CB310C" w:rsidRPr="00F44AB2" w:rsidRDefault="00A200B2">
          <w:pPr>
            <w:pStyle w:val="TOC2"/>
            <w:tabs>
              <w:tab w:val="right" w:leader="dot" w:pos="9062"/>
            </w:tabs>
            <w:rPr>
              <w:rFonts w:ascii="Arial" w:hAnsi="Arial" w:cs="Arial"/>
              <w:noProof/>
            </w:rPr>
          </w:pPr>
          <w:hyperlink w:anchor="_Toc402880314" w:history="1">
            <w:r w:rsidR="00CB310C" w:rsidRPr="00F44AB2">
              <w:rPr>
                <w:rStyle w:val="Hyperlink"/>
                <w:rFonts w:ascii="Arial" w:hAnsi="Arial" w:cs="Arial"/>
                <w:noProof/>
              </w:rPr>
              <w:t>Device configuration</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_Toc402880314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16</w:t>
            </w:r>
            <w:r w:rsidR="00CB310C" w:rsidRPr="00F44AB2">
              <w:rPr>
                <w:rFonts w:ascii="Arial" w:hAnsi="Arial" w:cs="Arial"/>
                <w:noProof/>
                <w:webHidden/>
              </w:rPr>
              <w:fldChar w:fldCharType="end"/>
            </w:r>
          </w:hyperlink>
        </w:p>
        <w:p w14:paraId="2D297C30" w14:textId="77777777" w:rsidR="00CB310C" w:rsidRPr="00F44AB2" w:rsidRDefault="00A200B2">
          <w:pPr>
            <w:pStyle w:val="TOC2"/>
            <w:tabs>
              <w:tab w:val="right" w:leader="dot" w:pos="9062"/>
            </w:tabs>
            <w:rPr>
              <w:rFonts w:ascii="Arial" w:hAnsi="Arial" w:cs="Arial"/>
              <w:noProof/>
            </w:rPr>
          </w:pPr>
          <w:hyperlink w:anchor="_Toc402880315" w:history="1">
            <w:r w:rsidR="00CB310C" w:rsidRPr="00F44AB2">
              <w:rPr>
                <w:rStyle w:val="Hyperlink"/>
                <w:rFonts w:ascii="Arial" w:hAnsi="Arial" w:cs="Arial"/>
                <w:noProof/>
              </w:rPr>
              <w:t>Device calibration</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_Toc402880315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18</w:t>
            </w:r>
            <w:r w:rsidR="00CB310C" w:rsidRPr="00F44AB2">
              <w:rPr>
                <w:rFonts w:ascii="Arial" w:hAnsi="Arial" w:cs="Arial"/>
                <w:noProof/>
                <w:webHidden/>
              </w:rPr>
              <w:fldChar w:fldCharType="end"/>
            </w:r>
          </w:hyperlink>
        </w:p>
        <w:p w14:paraId="2B8DF75C" w14:textId="77777777" w:rsidR="00CB310C" w:rsidRPr="00F44AB2" w:rsidRDefault="00A200B2">
          <w:pPr>
            <w:pStyle w:val="TOC1"/>
            <w:tabs>
              <w:tab w:val="right" w:leader="dot" w:pos="9062"/>
            </w:tabs>
            <w:rPr>
              <w:rFonts w:ascii="Arial" w:hAnsi="Arial" w:cs="Arial"/>
              <w:noProof/>
            </w:rPr>
          </w:pPr>
          <w:hyperlink w:anchor="_Toc402880316" w:history="1">
            <w:r w:rsidR="00CB310C" w:rsidRPr="00F44AB2">
              <w:rPr>
                <w:rStyle w:val="Hyperlink"/>
                <w:rFonts w:ascii="Arial" w:hAnsi="Arial" w:cs="Arial"/>
                <w:noProof/>
              </w:rPr>
              <w:t>Walkthrough: Managing SMP Server Security</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_Toc402880316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20</w:t>
            </w:r>
            <w:r w:rsidR="00CB310C" w:rsidRPr="00F44AB2">
              <w:rPr>
                <w:rFonts w:ascii="Arial" w:hAnsi="Arial" w:cs="Arial"/>
                <w:noProof/>
                <w:webHidden/>
              </w:rPr>
              <w:fldChar w:fldCharType="end"/>
            </w:r>
          </w:hyperlink>
        </w:p>
        <w:p w14:paraId="00574790" w14:textId="77777777" w:rsidR="00CB310C" w:rsidRPr="00F44AB2" w:rsidRDefault="00A200B2">
          <w:pPr>
            <w:pStyle w:val="TOC2"/>
            <w:tabs>
              <w:tab w:val="right" w:leader="dot" w:pos="9062"/>
            </w:tabs>
            <w:rPr>
              <w:rFonts w:ascii="Arial" w:hAnsi="Arial" w:cs="Arial"/>
              <w:noProof/>
            </w:rPr>
          </w:pPr>
          <w:hyperlink w:anchor="_Toc402880317" w:history="1">
            <w:r w:rsidR="00CB310C" w:rsidRPr="00F44AB2">
              <w:rPr>
                <w:rStyle w:val="Hyperlink"/>
                <w:rFonts w:ascii="Arial" w:hAnsi="Arial" w:cs="Arial"/>
                <w:noProof/>
              </w:rPr>
              <w:t>Creating and Managing Users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_Toc402880317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20</w:t>
            </w:r>
            <w:r w:rsidR="00CB310C" w:rsidRPr="00F44AB2">
              <w:rPr>
                <w:rFonts w:ascii="Arial" w:hAnsi="Arial" w:cs="Arial"/>
                <w:noProof/>
                <w:webHidden/>
              </w:rPr>
              <w:fldChar w:fldCharType="end"/>
            </w:r>
          </w:hyperlink>
        </w:p>
        <w:p w14:paraId="2F610933" w14:textId="77777777" w:rsidR="00CB310C" w:rsidRPr="00F44AB2" w:rsidRDefault="00A200B2">
          <w:pPr>
            <w:pStyle w:val="TOC2"/>
            <w:tabs>
              <w:tab w:val="right" w:leader="dot" w:pos="9062"/>
            </w:tabs>
            <w:rPr>
              <w:rFonts w:ascii="Arial" w:hAnsi="Arial" w:cs="Arial"/>
              <w:noProof/>
            </w:rPr>
          </w:pPr>
          <w:hyperlink w:anchor="_Toc402880318" w:history="1">
            <w:r w:rsidR="00CB310C" w:rsidRPr="00F44AB2">
              <w:rPr>
                <w:rStyle w:val="Hyperlink"/>
                <w:rFonts w:ascii="Arial" w:hAnsi="Arial" w:cs="Arial"/>
                <w:noProof/>
              </w:rPr>
              <w:t>Role-based rights in SMP</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_Toc402880318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23</w:t>
            </w:r>
            <w:r w:rsidR="00CB310C" w:rsidRPr="00F44AB2">
              <w:rPr>
                <w:rFonts w:ascii="Arial" w:hAnsi="Arial" w:cs="Arial"/>
                <w:noProof/>
                <w:webHidden/>
              </w:rPr>
              <w:fldChar w:fldCharType="end"/>
            </w:r>
          </w:hyperlink>
        </w:p>
        <w:p w14:paraId="38AAB19C" w14:textId="77777777" w:rsidR="00CB310C" w:rsidRPr="00F44AB2" w:rsidRDefault="00A200B2">
          <w:pPr>
            <w:pStyle w:val="TOC1"/>
            <w:tabs>
              <w:tab w:val="right" w:leader="dot" w:pos="9062"/>
            </w:tabs>
            <w:rPr>
              <w:rFonts w:ascii="Arial" w:hAnsi="Arial" w:cs="Arial"/>
              <w:noProof/>
            </w:rPr>
          </w:pPr>
          <w:hyperlink w:anchor="_Toc402880319" w:history="1">
            <w:r w:rsidR="00CB310C" w:rsidRPr="00F44AB2">
              <w:rPr>
                <w:rStyle w:val="Hyperlink"/>
                <w:rFonts w:ascii="Arial" w:hAnsi="Arial" w:cs="Arial"/>
                <w:noProof/>
              </w:rPr>
              <w:t>Walkthrough: Sending e-mail notifications in SMP</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_Toc402880319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25</w:t>
            </w:r>
            <w:r w:rsidR="00CB310C" w:rsidRPr="00F44AB2">
              <w:rPr>
                <w:rFonts w:ascii="Arial" w:hAnsi="Arial" w:cs="Arial"/>
                <w:noProof/>
                <w:webHidden/>
              </w:rPr>
              <w:fldChar w:fldCharType="end"/>
            </w:r>
          </w:hyperlink>
        </w:p>
        <w:p w14:paraId="076C8BDC" w14:textId="77777777" w:rsidR="00CB310C" w:rsidRPr="00F44AB2" w:rsidRDefault="00A200B2">
          <w:pPr>
            <w:pStyle w:val="TOC2"/>
            <w:tabs>
              <w:tab w:val="right" w:leader="dot" w:pos="9062"/>
            </w:tabs>
            <w:rPr>
              <w:rFonts w:ascii="Arial" w:hAnsi="Arial" w:cs="Arial"/>
              <w:noProof/>
            </w:rPr>
          </w:pPr>
          <w:hyperlink w:anchor="_Toc402880320" w:history="1">
            <w:r w:rsidR="00CB310C" w:rsidRPr="00F44AB2">
              <w:rPr>
                <w:rStyle w:val="Hyperlink"/>
                <w:rFonts w:ascii="Arial" w:hAnsi="Arial" w:cs="Arial"/>
                <w:noProof/>
              </w:rPr>
              <w:t>Setting up the Mail Server</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_Toc402880320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26</w:t>
            </w:r>
            <w:r w:rsidR="00CB310C" w:rsidRPr="00F44AB2">
              <w:rPr>
                <w:rFonts w:ascii="Arial" w:hAnsi="Arial" w:cs="Arial"/>
                <w:noProof/>
                <w:webHidden/>
              </w:rPr>
              <w:fldChar w:fldCharType="end"/>
            </w:r>
          </w:hyperlink>
        </w:p>
        <w:p w14:paraId="6A3E36C2" w14:textId="77777777" w:rsidR="00CB310C" w:rsidRPr="00F44AB2" w:rsidRDefault="00A200B2">
          <w:pPr>
            <w:pStyle w:val="TOC2"/>
            <w:tabs>
              <w:tab w:val="right" w:leader="dot" w:pos="9062"/>
            </w:tabs>
            <w:rPr>
              <w:rFonts w:ascii="Arial" w:hAnsi="Arial" w:cs="Arial"/>
              <w:noProof/>
            </w:rPr>
          </w:pPr>
          <w:hyperlink w:anchor="_Toc402880321" w:history="1">
            <w:r w:rsidR="00CB310C" w:rsidRPr="00F44AB2">
              <w:rPr>
                <w:rStyle w:val="Hyperlink"/>
                <w:rFonts w:ascii="Arial" w:hAnsi="Arial" w:cs="Arial"/>
                <w:noProof/>
              </w:rPr>
              <w:t>Recipients and Notification Options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_Toc402880321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27</w:t>
            </w:r>
            <w:r w:rsidR="00CB310C" w:rsidRPr="00F44AB2">
              <w:rPr>
                <w:rFonts w:ascii="Arial" w:hAnsi="Arial" w:cs="Arial"/>
                <w:noProof/>
                <w:webHidden/>
              </w:rPr>
              <w:fldChar w:fldCharType="end"/>
            </w:r>
          </w:hyperlink>
        </w:p>
        <w:p w14:paraId="6FC7A763" w14:textId="77777777" w:rsidR="00CB310C" w:rsidRPr="00F44AB2" w:rsidRDefault="00A200B2">
          <w:pPr>
            <w:pStyle w:val="TOC1"/>
            <w:tabs>
              <w:tab w:val="right" w:leader="dot" w:pos="9062"/>
            </w:tabs>
            <w:rPr>
              <w:rFonts w:ascii="Arial" w:hAnsi="Arial" w:cs="Arial"/>
              <w:noProof/>
            </w:rPr>
          </w:pPr>
          <w:hyperlink w:anchor="_Toc402880322" w:history="1">
            <w:r w:rsidR="00CB310C" w:rsidRPr="00F44AB2">
              <w:rPr>
                <w:rStyle w:val="Hyperlink"/>
                <w:rFonts w:ascii="Arial" w:hAnsi="Arial" w:cs="Arial"/>
                <w:noProof/>
              </w:rPr>
              <w:t>Other SMP Admin features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_Toc402880322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30</w:t>
            </w:r>
            <w:r w:rsidR="00CB310C" w:rsidRPr="00F44AB2">
              <w:rPr>
                <w:rFonts w:ascii="Arial" w:hAnsi="Arial" w:cs="Arial"/>
                <w:noProof/>
                <w:webHidden/>
              </w:rPr>
              <w:fldChar w:fldCharType="end"/>
            </w:r>
          </w:hyperlink>
        </w:p>
        <w:p w14:paraId="596D64EB" w14:textId="77777777" w:rsidR="00CB310C" w:rsidRPr="00F44AB2" w:rsidRDefault="00A200B2">
          <w:pPr>
            <w:pStyle w:val="TOC2"/>
            <w:tabs>
              <w:tab w:val="right" w:leader="dot" w:pos="9062"/>
            </w:tabs>
            <w:rPr>
              <w:rFonts w:ascii="Arial" w:hAnsi="Arial" w:cs="Arial"/>
              <w:noProof/>
            </w:rPr>
          </w:pPr>
          <w:hyperlink w:anchor="_Toc402880323" w:history="1">
            <w:r w:rsidR="00CB310C" w:rsidRPr="00F44AB2">
              <w:rPr>
                <w:rStyle w:val="Hyperlink"/>
                <w:rFonts w:ascii="Arial" w:hAnsi="Arial" w:cs="Arial"/>
                <w:noProof/>
              </w:rPr>
              <w:t>Connecting to SMP servers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_Toc402880323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30</w:t>
            </w:r>
            <w:r w:rsidR="00CB310C" w:rsidRPr="00F44AB2">
              <w:rPr>
                <w:rFonts w:ascii="Arial" w:hAnsi="Arial" w:cs="Arial"/>
                <w:noProof/>
                <w:webHidden/>
              </w:rPr>
              <w:fldChar w:fldCharType="end"/>
            </w:r>
          </w:hyperlink>
        </w:p>
        <w:p w14:paraId="54C57133" w14:textId="77777777" w:rsidR="00CB310C" w:rsidRPr="00F44AB2" w:rsidRDefault="00A200B2">
          <w:pPr>
            <w:pStyle w:val="TOC2"/>
            <w:tabs>
              <w:tab w:val="right" w:leader="dot" w:pos="9062"/>
            </w:tabs>
            <w:rPr>
              <w:rFonts w:ascii="Arial" w:hAnsi="Arial" w:cs="Arial"/>
              <w:noProof/>
            </w:rPr>
          </w:pPr>
          <w:hyperlink w:anchor="_Toc402880324" w:history="1">
            <w:r w:rsidR="00CB310C" w:rsidRPr="00F44AB2">
              <w:rPr>
                <w:rStyle w:val="Hyperlink"/>
                <w:rFonts w:ascii="Arial" w:hAnsi="Arial" w:cs="Arial"/>
                <w:noProof/>
              </w:rPr>
              <w:t>Inspecting active connections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_Toc402880324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30</w:t>
            </w:r>
            <w:r w:rsidR="00CB310C" w:rsidRPr="00F44AB2">
              <w:rPr>
                <w:rFonts w:ascii="Arial" w:hAnsi="Arial" w:cs="Arial"/>
                <w:noProof/>
                <w:webHidden/>
              </w:rPr>
              <w:fldChar w:fldCharType="end"/>
            </w:r>
          </w:hyperlink>
        </w:p>
        <w:p w14:paraId="35948599" w14:textId="77777777" w:rsidR="00CB310C" w:rsidRPr="00F44AB2" w:rsidRDefault="00A200B2">
          <w:pPr>
            <w:pStyle w:val="TOC2"/>
            <w:tabs>
              <w:tab w:val="right" w:leader="dot" w:pos="9062"/>
            </w:tabs>
            <w:rPr>
              <w:rFonts w:ascii="Arial" w:hAnsi="Arial" w:cs="Arial"/>
              <w:noProof/>
            </w:rPr>
          </w:pPr>
          <w:hyperlink w:anchor="_Toc402880325" w:history="1">
            <w:r w:rsidR="00CB310C" w:rsidRPr="00F44AB2">
              <w:rPr>
                <w:rStyle w:val="Hyperlink"/>
                <w:rFonts w:ascii="Arial" w:hAnsi="Arial" w:cs="Arial"/>
                <w:noProof/>
              </w:rPr>
              <w:t>Editing problem solution hints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_Toc402880325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31</w:t>
            </w:r>
            <w:r w:rsidR="00CB310C" w:rsidRPr="00F44AB2">
              <w:rPr>
                <w:rFonts w:ascii="Arial" w:hAnsi="Arial" w:cs="Arial"/>
                <w:noProof/>
                <w:webHidden/>
              </w:rPr>
              <w:fldChar w:fldCharType="end"/>
            </w:r>
          </w:hyperlink>
        </w:p>
        <w:p w14:paraId="1DD610C8" w14:textId="77777777" w:rsidR="00CB310C" w:rsidRPr="00F44AB2" w:rsidRDefault="00A200B2">
          <w:pPr>
            <w:pStyle w:val="TOC2"/>
            <w:tabs>
              <w:tab w:val="right" w:leader="dot" w:pos="9062"/>
            </w:tabs>
            <w:rPr>
              <w:rFonts w:ascii="Arial" w:hAnsi="Arial" w:cs="Arial"/>
              <w:noProof/>
            </w:rPr>
          </w:pPr>
          <w:hyperlink w:anchor="_Toc402880326" w:history="1">
            <w:r w:rsidR="00CB310C" w:rsidRPr="00F44AB2">
              <w:rPr>
                <w:rStyle w:val="Hyperlink"/>
                <w:rFonts w:ascii="Arial" w:hAnsi="Arial" w:cs="Arial"/>
                <w:noProof/>
              </w:rPr>
              <w:t>Inspecting inactive devices</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_Toc402880326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32</w:t>
            </w:r>
            <w:r w:rsidR="00CB310C" w:rsidRPr="00F44AB2">
              <w:rPr>
                <w:rFonts w:ascii="Arial" w:hAnsi="Arial" w:cs="Arial"/>
                <w:noProof/>
                <w:webHidden/>
              </w:rPr>
              <w:fldChar w:fldCharType="end"/>
            </w:r>
          </w:hyperlink>
        </w:p>
        <w:p w14:paraId="384E8619" w14:textId="77777777" w:rsidR="00CB310C" w:rsidRPr="00F44AB2" w:rsidRDefault="00A200B2">
          <w:pPr>
            <w:pStyle w:val="TOC2"/>
            <w:tabs>
              <w:tab w:val="right" w:leader="dot" w:pos="9062"/>
            </w:tabs>
            <w:rPr>
              <w:rFonts w:ascii="Arial" w:hAnsi="Arial" w:cs="Arial"/>
              <w:noProof/>
            </w:rPr>
          </w:pPr>
          <w:hyperlink w:anchor="_Toc402880327" w:history="1">
            <w:r w:rsidR="00CB310C" w:rsidRPr="00F44AB2">
              <w:rPr>
                <w:rStyle w:val="Hyperlink"/>
                <w:rFonts w:ascii="Arial" w:hAnsi="Arial" w:cs="Arial"/>
                <w:noProof/>
              </w:rPr>
              <w:t>Administrative actions auditing</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_Toc402880327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33</w:t>
            </w:r>
            <w:r w:rsidR="00CB310C" w:rsidRPr="00F44AB2">
              <w:rPr>
                <w:rFonts w:ascii="Arial" w:hAnsi="Arial" w:cs="Arial"/>
                <w:noProof/>
                <w:webHidden/>
              </w:rPr>
              <w:fldChar w:fldCharType="end"/>
            </w:r>
          </w:hyperlink>
        </w:p>
        <w:p w14:paraId="377B44D3" w14:textId="77777777" w:rsidR="00CB310C" w:rsidRPr="00F44AB2" w:rsidRDefault="00A200B2">
          <w:pPr>
            <w:pStyle w:val="TOC1"/>
            <w:tabs>
              <w:tab w:val="right" w:leader="dot" w:pos="9062"/>
            </w:tabs>
            <w:rPr>
              <w:rFonts w:ascii="Arial" w:hAnsi="Arial" w:cs="Arial"/>
              <w:noProof/>
            </w:rPr>
          </w:pPr>
          <w:hyperlink w:anchor="_Toc402880328" w:history="1">
            <w:r w:rsidR="00CB310C" w:rsidRPr="00F44AB2">
              <w:rPr>
                <w:rStyle w:val="Hyperlink"/>
                <w:rFonts w:ascii="Arial" w:hAnsi="Arial" w:cs="Arial"/>
                <w:noProof/>
              </w:rPr>
              <w:t>Surveying and Planning Device Deployment</w:t>
            </w:r>
            <w:r w:rsidR="00CB310C" w:rsidRPr="00F44AB2">
              <w:rPr>
                <w:rFonts w:ascii="Arial" w:hAnsi="Arial" w:cs="Arial"/>
                <w:noProof/>
                <w:webHidden/>
              </w:rPr>
              <w:tab/>
            </w:r>
            <w:r w:rsidR="00CB310C" w:rsidRPr="00F44AB2">
              <w:rPr>
                <w:rFonts w:ascii="Arial" w:hAnsi="Arial" w:cs="Arial"/>
                <w:noProof/>
                <w:webHidden/>
              </w:rPr>
              <w:fldChar w:fldCharType="begin"/>
            </w:r>
            <w:r w:rsidR="00CB310C" w:rsidRPr="00F44AB2">
              <w:rPr>
                <w:rFonts w:ascii="Arial" w:hAnsi="Arial" w:cs="Arial"/>
                <w:noProof/>
                <w:webHidden/>
              </w:rPr>
              <w:instrText xml:space="preserve"> PAGEREF _Toc402880328 \h </w:instrText>
            </w:r>
            <w:r w:rsidR="00CB310C" w:rsidRPr="00F44AB2">
              <w:rPr>
                <w:rFonts w:ascii="Arial" w:hAnsi="Arial" w:cs="Arial"/>
                <w:noProof/>
                <w:webHidden/>
              </w:rPr>
            </w:r>
            <w:r w:rsidR="00CB310C" w:rsidRPr="00F44AB2">
              <w:rPr>
                <w:rFonts w:ascii="Arial" w:hAnsi="Arial" w:cs="Arial"/>
                <w:noProof/>
                <w:webHidden/>
              </w:rPr>
              <w:fldChar w:fldCharType="separate"/>
            </w:r>
            <w:r w:rsidR="00B42061" w:rsidRPr="00F44AB2">
              <w:rPr>
                <w:rFonts w:ascii="Arial" w:hAnsi="Arial" w:cs="Arial"/>
                <w:noProof/>
                <w:webHidden/>
              </w:rPr>
              <w:t>35</w:t>
            </w:r>
            <w:r w:rsidR="00CB310C" w:rsidRPr="00F44AB2">
              <w:rPr>
                <w:rFonts w:ascii="Arial" w:hAnsi="Arial" w:cs="Arial"/>
                <w:noProof/>
                <w:webHidden/>
              </w:rPr>
              <w:fldChar w:fldCharType="end"/>
            </w:r>
          </w:hyperlink>
        </w:p>
        <w:p w14:paraId="120908D6" w14:textId="77777777" w:rsidR="00A83E73" w:rsidRDefault="00730525" w:rsidP="00A83E73">
          <w:r w:rsidRPr="00F44AB2">
            <w:rPr>
              <w:rFonts w:ascii="Arial" w:hAnsi="Arial" w:cs="Arial"/>
            </w:rPr>
            <w:fldChar w:fldCharType="end"/>
          </w:r>
        </w:p>
      </w:sdtContent>
    </w:sdt>
    <w:p w14:paraId="7FA4BFCC" w14:textId="77777777" w:rsidR="00A83E73" w:rsidRDefault="00A83E73">
      <w:pPr>
        <w:rPr>
          <w:rFonts w:asciiTheme="majorHAnsi" w:eastAsiaTheme="majorEastAsia" w:hAnsiTheme="majorHAnsi" w:cstheme="majorBidi"/>
          <w:b/>
          <w:bCs/>
          <w:color w:val="365F91" w:themeColor="accent1" w:themeShade="BF"/>
          <w:sz w:val="32"/>
          <w:szCs w:val="28"/>
        </w:rPr>
      </w:pPr>
    </w:p>
    <w:p w14:paraId="6E5EEEF1" w14:textId="39212E6A" w:rsidR="00E64814" w:rsidRPr="00F44AB2" w:rsidRDefault="009B4B1F" w:rsidP="00DA7EA3">
      <w:pPr>
        <w:pStyle w:val="Heading1"/>
        <w:rPr>
          <w:rFonts w:ascii="Arial" w:hAnsi="Arial" w:cs="Arial"/>
          <w:sz w:val="30"/>
          <w:szCs w:val="30"/>
        </w:rPr>
      </w:pPr>
      <w:bookmarkStart w:id="1" w:name="_Toc402880310"/>
      <w:r w:rsidRPr="00F44AB2">
        <w:rPr>
          <w:rFonts w:ascii="Arial" w:hAnsi="Arial" w:cs="Arial"/>
          <w:sz w:val="30"/>
          <w:szCs w:val="30"/>
        </w:rPr>
        <w:lastRenderedPageBreak/>
        <w:t>SCS</w:t>
      </w:r>
      <w:r w:rsidR="00966A5F" w:rsidRPr="00F44AB2">
        <w:rPr>
          <w:rFonts w:ascii="Arial" w:hAnsi="Arial" w:cs="Arial"/>
          <w:sz w:val="30"/>
          <w:szCs w:val="30"/>
        </w:rPr>
        <w:t xml:space="preserve"> </w:t>
      </w:r>
      <w:r w:rsidR="00FF060C" w:rsidRPr="00F44AB2">
        <w:rPr>
          <w:rFonts w:ascii="Arial" w:hAnsi="Arial" w:cs="Arial"/>
          <w:sz w:val="30"/>
          <w:szCs w:val="30"/>
        </w:rPr>
        <w:t>Static Management Program (</w:t>
      </w:r>
      <w:r w:rsidR="00E850D6" w:rsidRPr="00F44AB2">
        <w:rPr>
          <w:rFonts w:ascii="Arial" w:hAnsi="Arial" w:cs="Arial"/>
          <w:sz w:val="30"/>
          <w:szCs w:val="30"/>
        </w:rPr>
        <w:t>SMP</w:t>
      </w:r>
      <w:r w:rsidR="00FF060C" w:rsidRPr="00F44AB2">
        <w:rPr>
          <w:rFonts w:ascii="Arial" w:hAnsi="Arial" w:cs="Arial"/>
          <w:sz w:val="30"/>
          <w:szCs w:val="30"/>
        </w:rPr>
        <w:t>)</w:t>
      </w:r>
      <w:r w:rsidR="00E850D6" w:rsidRPr="00F44AB2">
        <w:rPr>
          <w:rFonts w:ascii="Arial" w:hAnsi="Arial" w:cs="Arial"/>
          <w:sz w:val="30"/>
          <w:szCs w:val="30"/>
        </w:rPr>
        <w:t xml:space="preserve"> </w:t>
      </w:r>
      <w:r w:rsidR="00DA7EA3" w:rsidRPr="00F44AB2">
        <w:rPr>
          <w:rFonts w:ascii="Arial" w:hAnsi="Arial" w:cs="Arial"/>
          <w:sz w:val="30"/>
          <w:szCs w:val="30"/>
        </w:rPr>
        <w:t>Installation</w:t>
      </w:r>
      <w:bookmarkEnd w:id="1"/>
    </w:p>
    <w:p w14:paraId="4B017AE0" w14:textId="1B9E43E6" w:rsidR="00E850D6" w:rsidRPr="00F44AB2" w:rsidRDefault="0087085F" w:rsidP="00F3273E">
      <w:pPr>
        <w:rPr>
          <w:rFonts w:ascii="Arial" w:hAnsi="Arial" w:cs="Arial"/>
          <w:sz w:val="20"/>
          <w:szCs w:val="20"/>
        </w:rPr>
      </w:pPr>
      <w:r w:rsidRPr="00F44AB2">
        <w:rPr>
          <w:rFonts w:ascii="Arial" w:hAnsi="Arial" w:cs="Arial"/>
          <w:sz w:val="20"/>
          <w:szCs w:val="20"/>
        </w:rPr>
        <w:t xml:space="preserve">The </w:t>
      </w:r>
      <w:r w:rsidR="009E1182" w:rsidRPr="00F44AB2">
        <w:rPr>
          <w:rFonts w:ascii="Arial" w:hAnsi="Arial" w:cs="Arial"/>
          <w:sz w:val="20"/>
          <w:szCs w:val="20"/>
        </w:rPr>
        <w:t xml:space="preserve">SMP installation procedure is described in full detail in </w:t>
      </w:r>
      <w:r w:rsidRPr="00F44AB2">
        <w:rPr>
          <w:rFonts w:ascii="Arial" w:hAnsi="Arial" w:cs="Arial"/>
          <w:sz w:val="20"/>
          <w:szCs w:val="20"/>
        </w:rPr>
        <w:t xml:space="preserve">the </w:t>
      </w:r>
      <w:r w:rsidRPr="00F44AB2">
        <w:rPr>
          <w:rFonts w:ascii="Arial" w:hAnsi="Arial" w:cs="Arial"/>
          <w:b/>
          <w:sz w:val="20"/>
          <w:szCs w:val="20"/>
        </w:rPr>
        <w:t>SMP Installation Guide</w:t>
      </w:r>
      <w:r w:rsidRPr="00F44AB2">
        <w:rPr>
          <w:rFonts w:ascii="Arial" w:hAnsi="Arial" w:cs="Arial"/>
          <w:sz w:val="20"/>
          <w:szCs w:val="20"/>
        </w:rPr>
        <w:t xml:space="preserve"> </w:t>
      </w:r>
      <w:r w:rsidR="009E1182" w:rsidRPr="00F44AB2">
        <w:rPr>
          <w:rFonts w:ascii="Arial" w:hAnsi="Arial" w:cs="Arial"/>
          <w:sz w:val="20"/>
          <w:szCs w:val="20"/>
        </w:rPr>
        <w:t>document.</w:t>
      </w:r>
      <w:r w:rsidR="00F3273E" w:rsidRPr="00F44AB2">
        <w:rPr>
          <w:rFonts w:ascii="Arial" w:hAnsi="Arial" w:cs="Arial"/>
          <w:sz w:val="20"/>
          <w:szCs w:val="20"/>
        </w:rPr>
        <w:t xml:space="preserve"> This document will focus on setting up </w:t>
      </w:r>
      <w:r w:rsidRPr="00F44AB2">
        <w:rPr>
          <w:rFonts w:ascii="Arial" w:hAnsi="Arial" w:cs="Arial"/>
          <w:sz w:val="20"/>
          <w:szCs w:val="20"/>
        </w:rPr>
        <w:t xml:space="preserve">the </w:t>
      </w:r>
      <w:r w:rsidR="00F3273E" w:rsidRPr="00F44AB2">
        <w:rPr>
          <w:rFonts w:ascii="Arial" w:hAnsi="Arial" w:cs="Arial"/>
          <w:sz w:val="20"/>
          <w:szCs w:val="20"/>
        </w:rPr>
        <w:t xml:space="preserve">SMP system for everyday use. As </w:t>
      </w:r>
      <w:r w:rsidRPr="00F44AB2">
        <w:rPr>
          <w:rFonts w:ascii="Arial" w:hAnsi="Arial" w:cs="Arial"/>
          <w:sz w:val="20"/>
          <w:szCs w:val="20"/>
        </w:rPr>
        <w:t xml:space="preserve">a </w:t>
      </w:r>
      <w:r w:rsidR="00F3273E" w:rsidRPr="00F44AB2">
        <w:rPr>
          <w:rFonts w:ascii="Arial" w:hAnsi="Arial" w:cs="Arial"/>
          <w:sz w:val="20"/>
          <w:szCs w:val="20"/>
        </w:rPr>
        <w:t>basic example we will use</w:t>
      </w:r>
      <w:r w:rsidRPr="00F44AB2">
        <w:rPr>
          <w:rFonts w:ascii="Arial" w:hAnsi="Arial" w:cs="Arial"/>
          <w:sz w:val="20"/>
          <w:szCs w:val="20"/>
        </w:rPr>
        <w:t xml:space="preserve"> an</w:t>
      </w:r>
      <w:r w:rsidR="00F3273E" w:rsidRPr="00F44AB2">
        <w:rPr>
          <w:rFonts w:ascii="Arial" w:hAnsi="Arial" w:cs="Arial"/>
          <w:sz w:val="20"/>
          <w:szCs w:val="20"/>
        </w:rPr>
        <w:t xml:space="preserve"> imaginary system that monitors four sensors.</w:t>
      </w:r>
      <w:r w:rsidR="00385F1F" w:rsidRPr="00F44AB2">
        <w:rPr>
          <w:rFonts w:ascii="Arial" w:hAnsi="Arial" w:cs="Arial"/>
          <w:sz w:val="20"/>
          <w:szCs w:val="20"/>
        </w:rPr>
        <w:t xml:space="preserve"> Note that all </w:t>
      </w:r>
      <w:r w:rsidRPr="00F44AB2">
        <w:rPr>
          <w:rFonts w:ascii="Arial" w:hAnsi="Arial" w:cs="Arial"/>
          <w:sz w:val="20"/>
          <w:szCs w:val="20"/>
        </w:rPr>
        <w:t xml:space="preserve">of the </w:t>
      </w:r>
      <w:r w:rsidR="00385F1F" w:rsidRPr="00F44AB2">
        <w:rPr>
          <w:rFonts w:ascii="Arial" w:hAnsi="Arial" w:cs="Arial"/>
          <w:sz w:val="20"/>
          <w:szCs w:val="20"/>
        </w:rPr>
        <w:t xml:space="preserve">screen shots have been taken from various older software versions – your software will always show </w:t>
      </w:r>
      <w:r w:rsidRPr="00F44AB2">
        <w:rPr>
          <w:rFonts w:ascii="Arial" w:hAnsi="Arial" w:cs="Arial"/>
          <w:sz w:val="20"/>
          <w:szCs w:val="20"/>
        </w:rPr>
        <w:t xml:space="preserve">the </w:t>
      </w:r>
      <w:r w:rsidR="00385F1F" w:rsidRPr="00F44AB2">
        <w:rPr>
          <w:rFonts w:ascii="Arial" w:hAnsi="Arial" w:cs="Arial"/>
          <w:sz w:val="20"/>
          <w:szCs w:val="20"/>
        </w:rPr>
        <w:t>most recent version installed.</w:t>
      </w:r>
    </w:p>
    <w:p w14:paraId="12D3CFCD" w14:textId="77777777" w:rsidR="00590A89" w:rsidRPr="00F44AB2" w:rsidRDefault="00F3273E">
      <w:pPr>
        <w:rPr>
          <w:rFonts w:ascii="Arial" w:hAnsi="Arial" w:cs="Arial"/>
          <w:sz w:val="20"/>
          <w:szCs w:val="20"/>
        </w:rPr>
      </w:pPr>
      <w:r w:rsidRPr="00F44AB2">
        <w:rPr>
          <w:rFonts w:ascii="Arial" w:hAnsi="Arial" w:cs="Arial"/>
          <w:sz w:val="20"/>
          <w:szCs w:val="20"/>
        </w:rPr>
        <w:t xml:space="preserve">After completing </w:t>
      </w:r>
      <w:r w:rsidR="0087085F" w:rsidRPr="00F44AB2">
        <w:rPr>
          <w:rFonts w:ascii="Arial" w:hAnsi="Arial" w:cs="Arial"/>
          <w:sz w:val="20"/>
          <w:szCs w:val="20"/>
        </w:rPr>
        <w:t xml:space="preserve">the </w:t>
      </w:r>
      <w:r w:rsidRPr="00F44AB2">
        <w:rPr>
          <w:rFonts w:ascii="Arial" w:hAnsi="Arial" w:cs="Arial"/>
          <w:sz w:val="20"/>
          <w:szCs w:val="20"/>
        </w:rPr>
        <w:t xml:space="preserve">installation procedure described in </w:t>
      </w:r>
      <w:r w:rsidR="0087085F" w:rsidRPr="00F44AB2">
        <w:rPr>
          <w:rFonts w:ascii="Arial" w:hAnsi="Arial" w:cs="Arial"/>
          <w:sz w:val="20"/>
          <w:szCs w:val="20"/>
        </w:rPr>
        <w:t xml:space="preserve">the </w:t>
      </w:r>
      <w:r w:rsidRPr="00F44AB2">
        <w:rPr>
          <w:rFonts w:ascii="Arial" w:hAnsi="Arial" w:cs="Arial"/>
          <w:sz w:val="20"/>
          <w:szCs w:val="20"/>
        </w:rPr>
        <w:t xml:space="preserve">SMP Installation Guide for both </w:t>
      </w:r>
      <w:r w:rsidRPr="00F44AB2">
        <w:rPr>
          <w:rFonts w:ascii="Arial" w:hAnsi="Arial" w:cs="Arial"/>
          <w:b/>
          <w:sz w:val="20"/>
          <w:szCs w:val="20"/>
        </w:rPr>
        <w:t>SMP Server</w:t>
      </w:r>
      <w:r w:rsidRPr="00F44AB2">
        <w:rPr>
          <w:rFonts w:ascii="Arial" w:hAnsi="Arial" w:cs="Arial"/>
          <w:sz w:val="20"/>
          <w:szCs w:val="20"/>
        </w:rPr>
        <w:t xml:space="preserve"> and </w:t>
      </w:r>
      <w:r w:rsidRPr="00F44AB2">
        <w:rPr>
          <w:rFonts w:ascii="Arial" w:hAnsi="Arial" w:cs="Arial"/>
          <w:b/>
          <w:sz w:val="20"/>
          <w:szCs w:val="20"/>
        </w:rPr>
        <w:t>SMP Client Applications</w:t>
      </w:r>
      <w:r w:rsidRPr="00F44AB2">
        <w:rPr>
          <w:rFonts w:ascii="Arial" w:hAnsi="Arial" w:cs="Arial"/>
          <w:sz w:val="20"/>
          <w:szCs w:val="20"/>
        </w:rPr>
        <w:t xml:space="preserve">, </w:t>
      </w:r>
      <w:r w:rsidR="0087085F" w:rsidRPr="00F44AB2">
        <w:rPr>
          <w:rFonts w:ascii="Arial" w:hAnsi="Arial" w:cs="Arial"/>
          <w:sz w:val="20"/>
          <w:szCs w:val="20"/>
        </w:rPr>
        <w:t xml:space="preserve">the </w:t>
      </w:r>
      <w:r w:rsidRPr="00F44AB2">
        <w:rPr>
          <w:rFonts w:ascii="Arial" w:hAnsi="Arial" w:cs="Arial"/>
          <w:sz w:val="20"/>
          <w:szCs w:val="20"/>
        </w:rPr>
        <w:t>program menu should look like</w:t>
      </w:r>
      <w:r w:rsidR="0087085F" w:rsidRPr="00F44AB2">
        <w:rPr>
          <w:rFonts w:ascii="Arial" w:hAnsi="Arial" w:cs="Arial"/>
          <w:sz w:val="20"/>
          <w:szCs w:val="20"/>
        </w:rPr>
        <w:t xml:space="preserve"> this</w:t>
      </w:r>
      <w:r w:rsidRPr="00F44AB2">
        <w:rPr>
          <w:rFonts w:ascii="Arial" w:hAnsi="Arial" w:cs="Arial"/>
          <w:sz w:val="20"/>
          <w:szCs w:val="20"/>
        </w:rPr>
        <w:t>:</w:t>
      </w:r>
    </w:p>
    <w:p w14:paraId="62D79894" w14:textId="77777777" w:rsidR="00590A89" w:rsidRDefault="00E650AD">
      <w:r>
        <w:rPr>
          <w:noProof/>
          <w:lang w:val="en-US" w:eastAsia="en-US"/>
        </w:rPr>
        <w:drawing>
          <wp:inline distT="0" distB="0" distL="0" distR="0" wp14:anchorId="775A0AC2" wp14:editId="4269D4F3">
            <wp:extent cx="2725275" cy="1114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Documents\Work\3M\DMS Documentation\User Guide\setup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25275" cy="1114425"/>
                    </a:xfrm>
                    <a:prstGeom prst="rect">
                      <a:avLst/>
                    </a:prstGeom>
                    <a:noFill/>
                    <a:ln w="9525">
                      <a:noFill/>
                      <a:miter lim="800000"/>
                      <a:headEnd/>
                      <a:tailEnd/>
                    </a:ln>
                  </pic:spPr>
                </pic:pic>
              </a:graphicData>
            </a:graphic>
          </wp:inline>
        </w:drawing>
      </w:r>
    </w:p>
    <w:tbl>
      <w:tblPr>
        <w:tblStyle w:val="LightList-Accent3"/>
        <w:tblW w:w="0" w:type="auto"/>
        <w:tblInd w:w="108" w:type="dxa"/>
        <w:tblLook w:val="04A0" w:firstRow="1" w:lastRow="0" w:firstColumn="1" w:lastColumn="0" w:noHBand="0" w:noVBand="1"/>
      </w:tblPr>
      <w:tblGrid>
        <w:gridCol w:w="8944"/>
      </w:tblGrid>
      <w:tr w:rsidR="00F3273E" w:rsidRPr="00385D5B" w14:paraId="5A6597F6"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4054CF2" w14:textId="77777777" w:rsidR="00F3273E" w:rsidRPr="00F44AB2" w:rsidRDefault="00F3273E" w:rsidP="00B512DA">
            <w:pPr>
              <w:rPr>
                <w:rFonts w:ascii="Arial" w:hAnsi="Arial" w:cs="Arial"/>
                <w:sz w:val="26"/>
                <w:szCs w:val="26"/>
              </w:rPr>
            </w:pPr>
            <w:r w:rsidRPr="00F44AB2">
              <w:rPr>
                <w:rFonts w:ascii="Arial" w:hAnsi="Arial" w:cs="Arial"/>
                <w:sz w:val="26"/>
                <w:szCs w:val="26"/>
              </w:rPr>
              <w:t>TIP</w:t>
            </w:r>
          </w:p>
        </w:tc>
      </w:tr>
      <w:tr w:rsidR="00F3273E" w:rsidRPr="00590B6A" w14:paraId="69EA58EB"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6838D1D" w14:textId="77777777" w:rsidR="00F3273E" w:rsidRPr="00F44AB2" w:rsidRDefault="00F3273E" w:rsidP="00B512DA">
            <w:pPr>
              <w:spacing w:before="120" w:after="120"/>
              <w:rPr>
                <w:rFonts w:ascii="Arial" w:hAnsi="Arial" w:cs="Arial"/>
                <w:b w:val="0"/>
                <w:color w:val="003300"/>
                <w:sz w:val="20"/>
                <w:szCs w:val="20"/>
              </w:rPr>
            </w:pPr>
            <w:r w:rsidRPr="00F44AB2">
              <w:rPr>
                <w:rFonts w:ascii="Arial" w:hAnsi="Arial" w:cs="Arial"/>
                <w:b w:val="0"/>
                <w:color w:val="003300"/>
                <w:sz w:val="20"/>
                <w:szCs w:val="20"/>
              </w:rPr>
              <w:t xml:space="preserve">Even though it’s not strictly required to install SMP Client Applications on </w:t>
            </w:r>
            <w:r w:rsidR="0087085F" w:rsidRPr="00F44AB2">
              <w:rPr>
                <w:rFonts w:ascii="Arial" w:hAnsi="Arial" w:cs="Arial"/>
                <w:b w:val="0"/>
                <w:color w:val="003300"/>
                <w:sz w:val="20"/>
                <w:szCs w:val="20"/>
              </w:rPr>
              <w:t xml:space="preserve">the </w:t>
            </w:r>
            <w:r w:rsidRPr="00F44AB2">
              <w:rPr>
                <w:rFonts w:ascii="Arial" w:hAnsi="Arial" w:cs="Arial"/>
                <w:b w:val="0"/>
                <w:color w:val="003300"/>
                <w:sz w:val="20"/>
                <w:szCs w:val="20"/>
              </w:rPr>
              <w:t>server computer it is common practice.</w:t>
            </w:r>
          </w:p>
          <w:p w14:paraId="7FC955B7" w14:textId="77777777" w:rsidR="00F3273E" w:rsidRPr="00590B6A" w:rsidRDefault="00F3273E" w:rsidP="00B512DA">
            <w:pPr>
              <w:spacing w:before="120" w:after="120"/>
              <w:rPr>
                <w:b w:val="0"/>
                <w:color w:val="003300"/>
              </w:rPr>
            </w:pPr>
            <w:r w:rsidRPr="00F44AB2">
              <w:rPr>
                <w:rFonts w:ascii="Arial" w:hAnsi="Arial" w:cs="Arial"/>
                <w:b w:val="0"/>
                <w:color w:val="003300"/>
                <w:sz w:val="20"/>
                <w:szCs w:val="20"/>
              </w:rPr>
              <w:t>It is possible to set up, configure</w:t>
            </w:r>
            <w:r w:rsidR="0087085F" w:rsidRPr="00F44AB2">
              <w:rPr>
                <w:rFonts w:ascii="Arial" w:hAnsi="Arial" w:cs="Arial"/>
                <w:b w:val="0"/>
                <w:color w:val="003300"/>
                <w:sz w:val="20"/>
                <w:szCs w:val="20"/>
              </w:rPr>
              <w:t>,</w:t>
            </w:r>
            <w:r w:rsidRPr="00F44AB2">
              <w:rPr>
                <w:rFonts w:ascii="Arial" w:hAnsi="Arial" w:cs="Arial"/>
                <w:b w:val="0"/>
                <w:color w:val="003300"/>
                <w:sz w:val="20"/>
                <w:szCs w:val="20"/>
              </w:rPr>
              <w:t xml:space="preserve"> and maintain </w:t>
            </w:r>
            <w:r w:rsidR="0087085F" w:rsidRPr="00F44AB2">
              <w:rPr>
                <w:rFonts w:ascii="Arial" w:hAnsi="Arial" w:cs="Arial"/>
                <w:b w:val="0"/>
                <w:color w:val="003300"/>
                <w:sz w:val="20"/>
                <w:szCs w:val="20"/>
              </w:rPr>
              <w:t xml:space="preserve">the </w:t>
            </w:r>
            <w:r w:rsidRPr="00F44AB2">
              <w:rPr>
                <w:rFonts w:ascii="Arial" w:hAnsi="Arial" w:cs="Arial"/>
                <w:b w:val="0"/>
                <w:color w:val="003300"/>
                <w:sz w:val="20"/>
                <w:szCs w:val="20"/>
              </w:rPr>
              <w:t>SMP Server from</w:t>
            </w:r>
            <w:r w:rsidR="0087085F" w:rsidRPr="00F44AB2">
              <w:rPr>
                <w:rFonts w:ascii="Arial" w:hAnsi="Arial" w:cs="Arial"/>
                <w:b w:val="0"/>
                <w:color w:val="003300"/>
                <w:sz w:val="20"/>
                <w:szCs w:val="20"/>
              </w:rPr>
              <w:t xml:space="preserve"> a</w:t>
            </w:r>
            <w:r w:rsidRPr="00F44AB2">
              <w:rPr>
                <w:rFonts w:ascii="Arial" w:hAnsi="Arial" w:cs="Arial"/>
                <w:b w:val="0"/>
                <w:color w:val="003300"/>
                <w:sz w:val="20"/>
                <w:szCs w:val="20"/>
              </w:rPr>
              <w:t xml:space="preserve"> client (remote) computer but it is often handy to have all </w:t>
            </w:r>
            <w:r w:rsidR="0087085F" w:rsidRPr="00F44AB2">
              <w:rPr>
                <w:rFonts w:ascii="Arial" w:hAnsi="Arial" w:cs="Arial"/>
                <w:b w:val="0"/>
                <w:color w:val="003300"/>
                <w:sz w:val="20"/>
                <w:szCs w:val="20"/>
              </w:rPr>
              <w:t xml:space="preserve">of the </w:t>
            </w:r>
            <w:r w:rsidRPr="00F44AB2">
              <w:rPr>
                <w:rFonts w:ascii="Arial" w:hAnsi="Arial" w:cs="Arial"/>
                <w:b w:val="0"/>
                <w:color w:val="003300"/>
                <w:sz w:val="20"/>
                <w:szCs w:val="20"/>
              </w:rPr>
              <w:t xml:space="preserve">client applications at hand on </w:t>
            </w:r>
            <w:r w:rsidR="0087085F" w:rsidRPr="00F44AB2">
              <w:rPr>
                <w:rFonts w:ascii="Arial" w:hAnsi="Arial" w:cs="Arial"/>
                <w:b w:val="0"/>
                <w:color w:val="003300"/>
                <w:sz w:val="20"/>
                <w:szCs w:val="20"/>
              </w:rPr>
              <w:t xml:space="preserve">the </w:t>
            </w:r>
            <w:r w:rsidRPr="00F44AB2">
              <w:rPr>
                <w:rFonts w:ascii="Arial" w:hAnsi="Arial" w:cs="Arial"/>
                <w:b w:val="0"/>
                <w:color w:val="003300"/>
                <w:sz w:val="20"/>
                <w:szCs w:val="20"/>
              </w:rPr>
              <w:t>server machine.</w:t>
            </w:r>
          </w:p>
        </w:tc>
      </w:tr>
    </w:tbl>
    <w:p w14:paraId="5E6230EC" w14:textId="77777777" w:rsidR="00F3273E" w:rsidRDefault="00F3273E"/>
    <w:p w14:paraId="77FBA9BE" w14:textId="14273408" w:rsidR="00144727" w:rsidRPr="00F44AB2" w:rsidRDefault="009B4B1F" w:rsidP="004D47A1">
      <w:pPr>
        <w:rPr>
          <w:rFonts w:ascii="Arial" w:hAnsi="Arial" w:cs="Arial"/>
          <w:sz w:val="20"/>
          <w:szCs w:val="20"/>
        </w:rPr>
      </w:pPr>
      <w:r w:rsidRPr="00F44AB2">
        <w:rPr>
          <w:rFonts w:ascii="Arial" w:hAnsi="Arial" w:cs="Arial"/>
          <w:sz w:val="20"/>
          <w:szCs w:val="20"/>
        </w:rPr>
        <w:t>SCS</w:t>
      </w:r>
      <w:r w:rsidR="00F3273E" w:rsidRPr="00F44AB2">
        <w:rPr>
          <w:rFonts w:ascii="Arial" w:hAnsi="Arial" w:cs="Arial"/>
          <w:sz w:val="20"/>
          <w:szCs w:val="20"/>
        </w:rPr>
        <w:t xml:space="preserve"> SMP Server Monitor is</w:t>
      </w:r>
      <w:r w:rsidR="004D47A1" w:rsidRPr="00F44AB2">
        <w:rPr>
          <w:rFonts w:ascii="Arial" w:hAnsi="Arial" w:cs="Arial"/>
          <w:sz w:val="20"/>
          <w:szCs w:val="20"/>
        </w:rPr>
        <w:t xml:space="preserve"> </w:t>
      </w:r>
      <w:r w:rsidR="0087085F" w:rsidRPr="00F44AB2">
        <w:rPr>
          <w:rFonts w:ascii="Arial" w:hAnsi="Arial" w:cs="Arial"/>
          <w:sz w:val="20"/>
          <w:szCs w:val="20"/>
        </w:rPr>
        <w:t xml:space="preserve">a </w:t>
      </w:r>
      <w:r w:rsidR="004D47A1" w:rsidRPr="00F44AB2">
        <w:rPr>
          <w:rFonts w:ascii="Arial" w:hAnsi="Arial" w:cs="Arial"/>
          <w:sz w:val="20"/>
          <w:szCs w:val="20"/>
        </w:rPr>
        <w:t>small utility</w:t>
      </w:r>
      <w:r w:rsidR="00F3273E" w:rsidRPr="00F44AB2">
        <w:rPr>
          <w:rFonts w:ascii="Arial" w:hAnsi="Arial" w:cs="Arial"/>
          <w:sz w:val="20"/>
          <w:szCs w:val="20"/>
        </w:rPr>
        <w:t xml:space="preserve"> that</w:t>
      </w:r>
      <w:r w:rsidR="004D47A1" w:rsidRPr="00F44AB2">
        <w:rPr>
          <w:rFonts w:ascii="Arial" w:hAnsi="Arial" w:cs="Arial"/>
          <w:sz w:val="20"/>
          <w:szCs w:val="20"/>
        </w:rPr>
        <w:t xml:space="preserve"> runs silently and </w:t>
      </w:r>
      <w:r w:rsidRPr="00F44AB2">
        <w:rPr>
          <w:rFonts w:ascii="Arial" w:hAnsi="Arial" w:cs="Arial"/>
          <w:sz w:val="20"/>
          <w:szCs w:val="20"/>
        </w:rPr>
        <w:t>is indicated by small SCS</w:t>
      </w:r>
      <w:r w:rsidR="004D47A1" w:rsidRPr="00F44AB2">
        <w:rPr>
          <w:rFonts w:ascii="Arial" w:hAnsi="Arial" w:cs="Arial"/>
          <w:sz w:val="20"/>
          <w:szCs w:val="20"/>
        </w:rPr>
        <w:t xml:space="preserve"> icon in </w:t>
      </w:r>
      <w:r w:rsidR="0087085F" w:rsidRPr="00F44AB2">
        <w:rPr>
          <w:rFonts w:ascii="Arial" w:hAnsi="Arial" w:cs="Arial"/>
          <w:sz w:val="20"/>
          <w:szCs w:val="20"/>
        </w:rPr>
        <w:t xml:space="preserve">the </w:t>
      </w:r>
      <w:r w:rsidR="004D47A1" w:rsidRPr="00F44AB2">
        <w:rPr>
          <w:rFonts w:ascii="Arial" w:hAnsi="Arial" w:cs="Arial"/>
          <w:sz w:val="20"/>
          <w:szCs w:val="20"/>
        </w:rPr>
        <w:t>system tray</w:t>
      </w:r>
      <w:r w:rsidR="00144727" w:rsidRPr="00F44AB2">
        <w:rPr>
          <w:rFonts w:ascii="Arial" w:hAnsi="Arial" w:cs="Arial"/>
          <w:sz w:val="20"/>
          <w:szCs w:val="20"/>
        </w:rPr>
        <w:t xml:space="preserve">. When </w:t>
      </w:r>
      <w:r w:rsidR="0087085F" w:rsidRPr="00F44AB2">
        <w:rPr>
          <w:rFonts w:ascii="Arial" w:hAnsi="Arial" w:cs="Arial"/>
          <w:sz w:val="20"/>
          <w:szCs w:val="20"/>
        </w:rPr>
        <w:t xml:space="preserve">the </w:t>
      </w:r>
      <w:r w:rsidR="00144727" w:rsidRPr="00F44AB2">
        <w:rPr>
          <w:rFonts w:ascii="Arial" w:hAnsi="Arial" w:cs="Arial"/>
          <w:sz w:val="20"/>
          <w:szCs w:val="20"/>
        </w:rPr>
        <w:t>mouse</w:t>
      </w:r>
      <w:r w:rsidR="0087085F" w:rsidRPr="00F44AB2">
        <w:rPr>
          <w:rFonts w:ascii="Arial" w:hAnsi="Arial" w:cs="Arial"/>
          <w:sz w:val="20"/>
          <w:szCs w:val="20"/>
        </w:rPr>
        <w:t xml:space="preserve"> cursor</w:t>
      </w:r>
      <w:r w:rsidR="00144727" w:rsidRPr="00F44AB2">
        <w:rPr>
          <w:rFonts w:ascii="Arial" w:hAnsi="Arial" w:cs="Arial"/>
          <w:sz w:val="20"/>
          <w:szCs w:val="20"/>
        </w:rPr>
        <w:t xml:space="preserve"> hovers over it, information </w:t>
      </w:r>
      <w:r w:rsidR="0087085F" w:rsidRPr="00F44AB2">
        <w:rPr>
          <w:rFonts w:ascii="Arial" w:hAnsi="Arial" w:cs="Arial"/>
          <w:sz w:val="20"/>
          <w:szCs w:val="20"/>
        </w:rPr>
        <w:t xml:space="preserve">about the </w:t>
      </w:r>
      <w:r w:rsidR="00144727" w:rsidRPr="00F44AB2">
        <w:rPr>
          <w:rFonts w:ascii="Arial" w:hAnsi="Arial" w:cs="Arial"/>
          <w:sz w:val="20"/>
          <w:szCs w:val="20"/>
        </w:rPr>
        <w:t>server version shows:</w:t>
      </w:r>
    </w:p>
    <w:p w14:paraId="0CABE054" w14:textId="77777777" w:rsidR="003A08F1" w:rsidRPr="00F44AB2" w:rsidRDefault="004D47A1" w:rsidP="004D47A1">
      <w:pPr>
        <w:rPr>
          <w:rFonts w:ascii="Arial" w:hAnsi="Arial" w:cs="Arial"/>
        </w:rPr>
      </w:pPr>
      <w:r w:rsidRPr="00F44AB2">
        <w:rPr>
          <w:rFonts w:ascii="Arial" w:hAnsi="Arial" w:cs="Arial"/>
          <w:noProof/>
          <w:lang w:val="en-US" w:eastAsia="en-US"/>
        </w:rPr>
        <w:drawing>
          <wp:inline distT="0" distB="0" distL="0" distR="0" wp14:anchorId="5AD3A41D" wp14:editId="5FC8D985">
            <wp:extent cx="3926162" cy="15200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Documents\Work\3M\DMS Documentation\User Guide\monitor0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26162" cy="1520067"/>
                    </a:xfrm>
                    <a:prstGeom prst="rect">
                      <a:avLst/>
                    </a:prstGeom>
                    <a:noFill/>
                    <a:ln w="9525">
                      <a:noFill/>
                      <a:miter lim="800000"/>
                      <a:headEnd/>
                      <a:tailEnd/>
                    </a:ln>
                  </pic:spPr>
                </pic:pic>
              </a:graphicData>
            </a:graphic>
          </wp:inline>
        </w:drawing>
      </w:r>
      <w:r w:rsidR="003A08F1" w:rsidRPr="00F44AB2" w:rsidDel="003A08F1">
        <w:rPr>
          <w:rFonts w:ascii="Arial" w:hAnsi="Arial" w:cs="Arial"/>
        </w:rPr>
        <w:t xml:space="preserve"> </w:t>
      </w:r>
    </w:p>
    <w:p w14:paraId="2AD34F39" w14:textId="77777777" w:rsidR="00144727" w:rsidRPr="00F44AB2" w:rsidRDefault="00144727" w:rsidP="004D47A1">
      <w:pPr>
        <w:rPr>
          <w:rFonts w:ascii="Arial" w:hAnsi="Arial" w:cs="Arial"/>
          <w:sz w:val="20"/>
          <w:szCs w:val="20"/>
        </w:rPr>
      </w:pPr>
      <w:r w:rsidRPr="00F44AB2">
        <w:rPr>
          <w:rFonts w:ascii="Arial" w:hAnsi="Arial" w:cs="Arial"/>
          <w:sz w:val="20"/>
          <w:szCs w:val="20"/>
        </w:rPr>
        <w:t>Click</w:t>
      </w:r>
      <w:r w:rsidR="0087085F" w:rsidRPr="00F44AB2">
        <w:rPr>
          <w:rFonts w:ascii="Arial" w:hAnsi="Arial" w:cs="Arial"/>
          <w:sz w:val="20"/>
          <w:szCs w:val="20"/>
        </w:rPr>
        <w:t>ing</w:t>
      </w:r>
      <w:r w:rsidRPr="00F44AB2">
        <w:rPr>
          <w:rFonts w:ascii="Arial" w:hAnsi="Arial" w:cs="Arial"/>
          <w:sz w:val="20"/>
          <w:szCs w:val="20"/>
        </w:rPr>
        <w:t xml:space="preserve"> on</w:t>
      </w:r>
      <w:r w:rsidR="0087085F" w:rsidRPr="00F44AB2">
        <w:rPr>
          <w:rFonts w:ascii="Arial" w:hAnsi="Arial" w:cs="Arial"/>
          <w:sz w:val="20"/>
          <w:szCs w:val="20"/>
        </w:rPr>
        <w:t xml:space="preserve"> the</w:t>
      </w:r>
      <w:r w:rsidRPr="00F44AB2">
        <w:rPr>
          <w:rFonts w:ascii="Arial" w:hAnsi="Arial" w:cs="Arial"/>
          <w:sz w:val="20"/>
          <w:szCs w:val="20"/>
        </w:rPr>
        <w:t xml:space="preserve"> icon brings up </w:t>
      </w:r>
      <w:r w:rsidR="0087085F" w:rsidRPr="00F44AB2">
        <w:rPr>
          <w:rFonts w:ascii="Arial" w:hAnsi="Arial" w:cs="Arial"/>
          <w:sz w:val="20"/>
          <w:szCs w:val="20"/>
        </w:rPr>
        <w:t xml:space="preserve">a </w:t>
      </w:r>
      <w:r w:rsidRPr="00F44AB2">
        <w:rPr>
          <w:rFonts w:ascii="Arial" w:hAnsi="Arial" w:cs="Arial"/>
          <w:sz w:val="20"/>
          <w:szCs w:val="20"/>
        </w:rPr>
        <w:t>small form:</w:t>
      </w:r>
    </w:p>
    <w:p w14:paraId="0793124E" w14:textId="2BEDC3D6" w:rsidR="00144727" w:rsidRDefault="00144727" w:rsidP="004D47A1">
      <w:r>
        <w:rPr>
          <w:noProof/>
          <w:lang w:val="en-US" w:eastAsia="en-US"/>
        </w:rPr>
        <w:drawing>
          <wp:inline distT="0" distB="0" distL="0" distR="0" wp14:anchorId="6E36524E" wp14:editId="63E12696">
            <wp:extent cx="2560540" cy="134936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c\Documents\Work\3M\DMS Documentation\User Guide\monitor0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60540" cy="1349364"/>
                    </a:xfrm>
                    <a:prstGeom prst="rect">
                      <a:avLst/>
                    </a:prstGeom>
                    <a:noFill/>
                    <a:ln w="9525">
                      <a:noFill/>
                      <a:miter lim="800000"/>
                      <a:headEnd/>
                      <a:tailEnd/>
                    </a:ln>
                  </pic:spPr>
                </pic:pic>
              </a:graphicData>
            </a:graphic>
          </wp:inline>
        </w:drawing>
      </w:r>
      <w:r w:rsidR="009B6C91">
        <w:t xml:space="preserve"> </w:t>
      </w:r>
    </w:p>
    <w:p w14:paraId="3031F096" w14:textId="2E675EC8" w:rsidR="00144727" w:rsidRPr="00F44AB2" w:rsidRDefault="00144727" w:rsidP="00144727">
      <w:pPr>
        <w:rPr>
          <w:rFonts w:ascii="Arial" w:hAnsi="Arial" w:cs="Arial"/>
          <w:sz w:val="20"/>
          <w:szCs w:val="20"/>
        </w:rPr>
      </w:pPr>
      <w:r w:rsidRPr="00F44AB2">
        <w:rPr>
          <w:rFonts w:ascii="Arial" w:hAnsi="Arial" w:cs="Arial"/>
          <w:sz w:val="20"/>
          <w:szCs w:val="20"/>
        </w:rPr>
        <w:t>One important server feature is autom</w:t>
      </w:r>
      <w:r w:rsidR="006C55A2" w:rsidRPr="00F44AB2">
        <w:rPr>
          <w:rFonts w:ascii="Arial" w:hAnsi="Arial" w:cs="Arial"/>
          <w:sz w:val="20"/>
          <w:szCs w:val="20"/>
        </w:rPr>
        <w:t xml:space="preserve">atic device discovery. Once a SCS </w:t>
      </w:r>
      <w:r w:rsidRPr="00F44AB2">
        <w:rPr>
          <w:rFonts w:ascii="Arial" w:hAnsi="Arial" w:cs="Arial"/>
          <w:sz w:val="20"/>
          <w:szCs w:val="20"/>
        </w:rPr>
        <w:t xml:space="preserve">static control device </w:t>
      </w:r>
      <w:r w:rsidR="005F0A0D" w:rsidRPr="00F44AB2">
        <w:rPr>
          <w:rFonts w:ascii="Arial" w:hAnsi="Arial" w:cs="Arial"/>
          <w:sz w:val="20"/>
          <w:szCs w:val="20"/>
        </w:rPr>
        <w:t xml:space="preserve">gets </w:t>
      </w:r>
      <w:r w:rsidRPr="00F44AB2">
        <w:rPr>
          <w:rFonts w:ascii="Arial" w:hAnsi="Arial" w:cs="Arial"/>
          <w:sz w:val="20"/>
          <w:szCs w:val="20"/>
        </w:rPr>
        <w:t>connected t</w:t>
      </w:r>
      <w:r w:rsidR="006C55A2" w:rsidRPr="00F44AB2">
        <w:rPr>
          <w:rFonts w:ascii="Arial" w:hAnsi="Arial" w:cs="Arial"/>
          <w:sz w:val="20"/>
          <w:szCs w:val="20"/>
        </w:rPr>
        <w:t xml:space="preserve">o a network serviced by the SCS </w:t>
      </w:r>
      <w:r w:rsidR="00FF060C" w:rsidRPr="00F44AB2">
        <w:rPr>
          <w:rFonts w:ascii="Arial" w:hAnsi="Arial" w:cs="Arial"/>
          <w:sz w:val="20"/>
          <w:szCs w:val="20"/>
        </w:rPr>
        <w:t>Static Management Program (</w:t>
      </w:r>
      <w:r w:rsidRPr="00F44AB2">
        <w:rPr>
          <w:rFonts w:ascii="Arial" w:hAnsi="Arial" w:cs="Arial"/>
          <w:sz w:val="20"/>
          <w:szCs w:val="20"/>
        </w:rPr>
        <w:t>SMP</w:t>
      </w:r>
      <w:r w:rsidR="00FF060C" w:rsidRPr="00F44AB2">
        <w:rPr>
          <w:rFonts w:ascii="Arial" w:hAnsi="Arial" w:cs="Arial"/>
          <w:sz w:val="20"/>
          <w:szCs w:val="20"/>
        </w:rPr>
        <w:t>)</w:t>
      </w:r>
      <w:r w:rsidRPr="00F44AB2">
        <w:rPr>
          <w:rFonts w:ascii="Arial" w:hAnsi="Arial" w:cs="Arial"/>
          <w:sz w:val="20"/>
          <w:szCs w:val="20"/>
        </w:rPr>
        <w:t xml:space="preserve"> Server, it becomes </w:t>
      </w:r>
      <w:r w:rsidRPr="00F44AB2">
        <w:rPr>
          <w:rFonts w:ascii="Arial" w:hAnsi="Arial" w:cs="Arial"/>
          <w:sz w:val="20"/>
          <w:szCs w:val="20"/>
        </w:rPr>
        <w:lastRenderedPageBreak/>
        <w:t>instantly “visible” to the server. The server creates a database entity for each new device, and automatically self-starts data acquisition. Discovered devices are identified by their unique serial numbers.</w:t>
      </w:r>
    </w:p>
    <w:p w14:paraId="06E77174" w14:textId="72BC6FAE" w:rsidR="00144727" w:rsidRPr="00F44AB2" w:rsidRDefault="0087085F" w:rsidP="00144727">
      <w:pPr>
        <w:rPr>
          <w:rFonts w:ascii="Arial" w:hAnsi="Arial" w:cs="Arial"/>
          <w:sz w:val="20"/>
          <w:szCs w:val="20"/>
        </w:rPr>
      </w:pPr>
      <w:r w:rsidRPr="00F44AB2">
        <w:rPr>
          <w:rFonts w:ascii="Arial" w:hAnsi="Arial" w:cs="Arial"/>
          <w:sz w:val="20"/>
          <w:szCs w:val="20"/>
        </w:rPr>
        <w:t xml:space="preserve">The example </w:t>
      </w:r>
      <w:r w:rsidR="00144727" w:rsidRPr="00F44AB2">
        <w:rPr>
          <w:rFonts w:ascii="Arial" w:hAnsi="Arial" w:cs="Arial"/>
          <w:sz w:val="20"/>
          <w:szCs w:val="20"/>
        </w:rPr>
        <w:t xml:space="preserve">above shows that </w:t>
      </w:r>
      <w:r w:rsidRPr="00F44AB2">
        <w:rPr>
          <w:rFonts w:ascii="Arial" w:hAnsi="Arial" w:cs="Arial"/>
          <w:sz w:val="20"/>
          <w:szCs w:val="20"/>
        </w:rPr>
        <w:t xml:space="preserve">the </w:t>
      </w:r>
      <w:r w:rsidR="00144727" w:rsidRPr="00F44AB2">
        <w:rPr>
          <w:rFonts w:ascii="Arial" w:hAnsi="Arial" w:cs="Arial"/>
          <w:sz w:val="20"/>
          <w:szCs w:val="20"/>
        </w:rPr>
        <w:t>server has software version 1.</w:t>
      </w:r>
      <w:r w:rsidRPr="00F44AB2">
        <w:rPr>
          <w:rFonts w:ascii="Arial" w:hAnsi="Arial" w:cs="Arial"/>
          <w:sz w:val="20"/>
          <w:szCs w:val="20"/>
        </w:rPr>
        <w:t>5</w:t>
      </w:r>
      <w:r w:rsidR="00144727" w:rsidRPr="00F44AB2">
        <w:rPr>
          <w:rFonts w:ascii="Arial" w:hAnsi="Arial" w:cs="Arial"/>
          <w:sz w:val="20"/>
          <w:szCs w:val="20"/>
        </w:rPr>
        <w:t>.11, it is Active (running) and there are no devices in the system.</w:t>
      </w:r>
    </w:p>
    <w:p w14:paraId="77F82323" w14:textId="2DF0E832" w:rsidR="00144727" w:rsidRPr="00F44AB2" w:rsidRDefault="00144727" w:rsidP="00144727">
      <w:pPr>
        <w:rPr>
          <w:rFonts w:ascii="Arial" w:hAnsi="Arial" w:cs="Arial"/>
          <w:sz w:val="20"/>
          <w:szCs w:val="20"/>
        </w:rPr>
      </w:pPr>
      <w:r w:rsidRPr="00F44AB2">
        <w:rPr>
          <w:rFonts w:ascii="Arial" w:hAnsi="Arial" w:cs="Arial"/>
          <w:sz w:val="20"/>
          <w:szCs w:val="20"/>
        </w:rPr>
        <w:t>Let’s assume for the sake of this w</w:t>
      </w:r>
      <w:r w:rsidR="00631575" w:rsidRPr="00F44AB2">
        <w:rPr>
          <w:rFonts w:ascii="Arial" w:hAnsi="Arial" w:cs="Arial"/>
          <w:sz w:val="20"/>
          <w:szCs w:val="20"/>
        </w:rPr>
        <w:t>alkthrough that we have four SCS</w:t>
      </w:r>
      <w:r w:rsidRPr="00F44AB2">
        <w:rPr>
          <w:rFonts w:ascii="Arial" w:hAnsi="Arial" w:cs="Arial"/>
          <w:sz w:val="20"/>
          <w:szCs w:val="20"/>
        </w:rPr>
        <w:t xml:space="preserve"> WS Aware TNG ESD Event Monitors (four grounds) that are active and connected to the network. SMP Server Monitor reveals:</w:t>
      </w:r>
    </w:p>
    <w:p w14:paraId="0568F82B" w14:textId="421549B7" w:rsidR="00144727" w:rsidRDefault="00144727" w:rsidP="00144727">
      <w:r>
        <w:rPr>
          <w:noProof/>
          <w:lang w:val="en-US" w:eastAsia="en-US"/>
        </w:rPr>
        <w:drawing>
          <wp:inline distT="0" distB="0" distL="0" distR="0" wp14:anchorId="6DF3F741" wp14:editId="37C83FAF">
            <wp:extent cx="2560540" cy="13200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Documents\Work\3M\DMS Documentation\User Guide\monitor03.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60540" cy="1320029"/>
                    </a:xfrm>
                    <a:prstGeom prst="rect">
                      <a:avLst/>
                    </a:prstGeom>
                    <a:noFill/>
                    <a:ln w="9525">
                      <a:noFill/>
                      <a:miter lim="800000"/>
                      <a:headEnd/>
                      <a:tailEnd/>
                    </a:ln>
                  </pic:spPr>
                </pic:pic>
              </a:graphicData>
            </a:graphic>
          </wp:inline>
        </w:drawing>
      </w:r>
      <w:r w:rsidR="003D550C">
        <w:t xml:space="preserve"> </w:t>
      </w:r>
    </w:p>
    <w:tbl>
      <w:tblPr>
        <w:tblStyle w:val="LightList-Accent3"/>
        <w:tblW w:w="0" w:type="auto"/>
        <w:tblInd w:w="108" w:type="dxa"/>
        <w:tblLook w:val="04A0" w:firstRow="1" w:lastRow="0" w:firstColumn="1" w:lastColumn="0" w:noHBand="0" w:noVBand="1"/>
      </w:tblPr>
      <w:tblGrid>
        <w:gridCol w:w="8944"/>
      </w:tblGrid>
      <w:tr w:rsidR="00385F1F" w:rsidRPr="00385D5B" w14:paraId="106469FB"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705463D" w14:textId="77777777" w:rsidR="00385F1F" w:rsidRPr="00AC1631" w:rsidRDefault="00385F1F" w:rsidP="00B512DA">
            <w:pPr>
              <w:rPr>
                <w:rFonts w:ascii="Arial" w:hAnsi="Arial" w:cs="Arial"/>
                <w:sz w:val="26"/>
                <w:szCs w:val="26"/>
              </w:rPr>
            </w:pPr>
            <w:r w:rsidRPr="00AC1631">
              <w:rPr>
                <w:rFonts w:ascii="Arial" w:hAnsi="Arial" w:cs="Arial"/>
                <w:sz w:val="26"/>
                <w:szCs w:val="26"/>
              </w:rPr>
              <w:t>TIP</w:t>
            </w:r>
          </w:p>
        </w:tc>
      </w:tr>
      <w:tr w:rsidR="00385F1F" w:rsidRPr="00590B6A" w14:paraId="4776E246"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7427129" w14:textId="7EA2B220" w:rsidR="00385F1F" w:rsidRPr="00AC1631" w:rsidRDefault="009B4B1F" w:rsidP="00B512DA">
            <w:pPr>
              <w:spacing w:before="120" w:after="120"/>
              <w:rPr>
                <w:rFonts w:ascii="Arial" w:hAnsi="Arial" w:cs="Arial"/>
                <w:b w:val="0"/>
                <w:color w:val="003300"/>
                <w:sz w:val="20"/>
                <w:szCs w:val="20"/>
              </w:rPr>
            </w:pPr>
            <w:r w:rsidRPr="00AC1631">
              <w:rPr>
                <w:rFonts w:ascii="Arial" w:hAnsi="Arial" w:cs="Arial"/>
                <w:b w:val="0"/>
                <w:color w:val="003300"/>
                <w:sz w:val="20"/>
                <w:szCs w:val="20"/>
              </w:rPr>
              <w:t>SCS</w:t>
            </w:r>
            <w:r w:rsidR="00385F1F" w:rsidRPr="00AC1631">
              <w:rPr>
                <w:rFonts w:ascii="Arial" w:hAnsi="Arial" w:cs="Arial"/>
                <w:b w:val="0"/>
                <w:color w:val="003300"/>
                <w:sz w:val="20"/>
                <w:szCs w:val="20"/>
              </w:rPr>
              <w:t xml:space="preserve"> sensors connect to</w:t>
            </w:r>
            <w:r w:rsidR="0087085F" w:rsidRPr="00AC1631">
              <w:rPr>
                <w:rFonts w:ascii="Arial" w:hAnsi="Arial" w:cs="Arial"/>
                <w:b w:val="0"/>
                <w:color w:val="003300"/>
                <w:sz w:val="20"/>
                <w:szCs w:val="20"/>
              </w:rPr>
              <w:t xml:space="preserve"> a</w:t>
            </w:r>
            <w:r w:rsidR="00385F1F" w:rsidRPr="00AC1631">
              <w:rPr>
                <w:rFonts w:ascii="Arial" w:hAnsi="Arial" w:cs="Arial"/>
                <w:b w:val="0"/>
                <w:color w:val="003300"/>
                <w:sz w:val="20"/>
                <w:szCs w:val="20"/>
              </w:rPr>
              <w:t xml:space="preserve"> </w:t>
            </w:r>
            <w:commentRangeStart w:id="2"/>
            <w:r w:rsidR="00385F1F" w:rsidRPr="00AC1631">
              <w:rPr>
                <w:rFonts w:ascii="Arial" w:hAnsi="Arial" w:cs="Arial"/>
                <w:b w:val="0"/>
                <w:color w:val="003300"/>
                <w:sz w:val="20"/>
                <w:szCs w:val="20"/>
              </w:rPr>
              <w:t xml:space="preserve">Lantronix </w:t>
            </w:r>
            <w:commentRangeEnd w:id="2"/>
            <w:r w:rsidR="00FB3979" w:rsidRPr="00AC1631">
              <w:rPr>
                <w:rStyle w:val="CommentReference"/>
                <w:rFonts w:ascii="Arial" w:hAnsi="Arial" w:cs="Arial"/>
                <w:b w:val="0"/>
                <w:bCs w:val="0"/>
                <w:sz w:val="20"/>
                <w:szCs w:val="20"/>
              </w:rPr>
              <w:commentReference w:id="2"/>
            </w:r>
            <w:r w:rsidR="00385F1F" w:rsidRPr="00AC1631">
              <w:rPr>
                <w:rFonts w:ascii="Arial" w:hAnsi="Arial" w:cs="Arial"/>
                <w:b w:val="0"/>
                <w:color w:val="003300"/>
                <w:sz w:val="20"/>
                <w:szCs w:val="20"/>
              </w:rPr>
              <w:t xml:space="preserve">hub device that is connected to </w:t>
            </w:r>
            <w:r w:rsidR="0087085F" w:rsidRPr="00AC1631">
              <w:rPr>
                <w:rFonts w:ascii="Arial" w:hAnsi="Arial" w:cs="Arial"/>
                <w:b w:val="0"/>
                <w:color w:val="003300"/>
                <w:sz w:val="20"/>
                <w:szCs w:val="20"/>
              </w:rPr>
              <w:t xml:space="preserve">the </w:t>
            </w:r>
            <w:r w:rsidR="00385F1F" w:rsidRPr="00AC1631">
              <w:rPr>
                <w:rFonts w:ascii="Arial" w:hAnsi="Arial" w:cs="Arial"/>
                <w:b w:val="0"/>
                <w:color w:val="003300"/>
                <w:sz w:val="20"/>
                <w:szCs w:val="20"/>
              </w:rPr>
              <w:t xml:space="preserve">network. If SMP doesn’t show that connected devices are active then the most probable cause is </w:t>
            </w:r>
            <w:r w:rsidR="0087085F" w:rsidRPr="00AC1631">
              <w:rPr>
                <w:rFonts w:ascii="Arial" w:hAnsi="Arial" w:cs="Arial"/>
                <w:b w:val="0"/>
                <w:color w:val="003300"/>
                <w:sz w:val="20"/>
                <w:szCs w:val="20"/>
              </w:rPr>
              <w:t xml:space="preserve">a </w:t>
            </w:r>
            <w:r w:rsidR="00385F1F" w:rsidRPr="00AC1631">
              <w:rPr>
                <w:rFonts w:ascii="Arial" w:hAnsi="Arial" w:cs="Arial"/>
                <w:b w:val="0"/>
                <w:color w:val="003300"/>
                <w:sz w:val="20"/>
                <w:szCs w:val="20"/>
              </w:rPr>
              <w:t>network or configuration issue.</w:t>
            </w:r>
          </w:p>
          <w:p w14:paraId="4AFC2DD3" w14:textId="4F49EA0A" w:rsidR="00385F1F" w:rsidRPr="00590B6A" w:rsidRDefault="00385F1F" w:rsidP="00B512DA">
            <w:pPr>
              <w:spacing w:before="120" w:after="120"/>
              <w:rPr>
                <w:b w:val="0"/>
                <w:color w:val="003300"/>
              </w:rPr>
            </w:pPr>
            <w:r w:rsidRPr="00AC1631">
              <w:rPr>
                <w:rFonts w:ascii="Arial" w:hAnsi="Arial" w:cs="Arial"/>
                <w:b w:val="0"/>
                <w:color w:val="003300"/>
                <w:sz w:val="20"/>
                <w:szCs w:val="20"/>
              </w:rPr>
              <w:t xml:space="preserve">If this happens you should check </w:t>
            </w:r>
            <w:r w:rsidR="0087085F" w:rsidRPr="00AC1631">
              <w:rPr>
                <w:rFonts w:ascii="Arial" w:hAnsi="Arial" w:cs="Arial"/>
                <w:b w:val="0"/>
                <w:color w:val="003300"/>
                <w:sz w:val="20"/>
                <w:szCs w:val="20"/>
              </w:rPr>
              <w:t xml:space="preserve">the </w:t>
            </w:r>
            <w:r w:rsidRPr="00AC1631">
              <w:rPr>
                <w:rFonts w:ascii="Arial" w:hAnsi="Arial" w:cs="Arial"/>
                <w:b w:val="0"/>
                <w:color w:val="003300"/>
                <w:sz w:val="20"/>
                <w:szCs w:val="20"/>
              </w:rPr>
              <w:t xml:space="preserve">Lantronix configuration and device accessibility on </w:t>
            </w:r>
            <w:r w:rsidR="0087085F" w:rsidRPr="00AC1631">
              <w:rPr>
                <w:rFonts w:ascii="Arial" w:hAnsi="Arial" w:cs="Arial"/>
                <w:b w:val="0"/>
                <w:color w:val="003300"/>
                <w:sz w:val="20"/>
                <w:szCs w:val="20"/>
              </w:rPr>
              <w:t xml:space="preserve">the </w:t>
            </w:r>
            <w:r w:rsidRPr="00AC1631">
              <w:rPr>
                <w:rFonts w:ascii="Arial" w:hAnsi="Arial" w:cs="Arial"/>
                <w:b w:val="0"/>
                <w:color w:val="003300"/>
                <w:sz w:val="20"/>
                <w:szCs w:val="20"/>
              </w:rPr>
              <w:t>LAN using standard network tools. For f</w:t>
            </w:r>
            <w:r w:rsidR="006C55A2" w:rsidRPr="00AC1631">
              <w:rPr>
                <w:rFonts w:ascii="Arial" w:hAnsi="Arial" w:cs="Arial"/>
                <w:b w:val="0"/>
                <w:color w:val="003300"/>
                <w:sz w:val="20"/>
                <w:szCs w:val="20"/>
              </w:rPr>
              <w:t>urther details please contact SCS</w:t>
            </w:r>
            <w:r w:rsidRPr="00AC1631">
              <w:rPr>
                <w:rFonts w:ascii="Arial" w:hAnsi="Arial" w:cs="Arial"/>
                <w:b w:val="0"/>
                <w:color w:val="003300"/>
                <w:sz w:val="20"/>
                <w:szCs w:val="20"/>
              </w:rPr>
              <w:t>.</w:t>
            </w:r>
          </w:p>
        </w:tc>
      </w:tr>
    </w:tbl>
    <w:p w14:paraId="36D3837A" w14:textId="77777777" w:rsidR="00377A72" w:rsidRDefault="00377A72" w:rsidP="00144727"/>
    <w:p w14:paraId="6B67B64F" w14:textId="77777777" w:rsidR="00377A72" w:rsidRPr="00AC1631" w:rsidRDefault="00385F1F" w:rsidP="00144727">
      <w:pPr>
        <w:rPr>
          <w:rFonts w:ascii="Arial" w:hAnsi="Arial" w:cs="Arial"/>
          <w:sz w:val="20"/>
          <w:szCs w:val="20"/>
        </w:rPr>
      </w:pPr>
      <w:r w:rsidRPr="00AC1631">
        <w:rPr>
          <w:rFonts w:ascii="Arial" w:hAnsi="Arial" w:cs="Arial"/>
          <w:sz w:val="20"/>
          <w:szCs w:val="20"/>
        </w:rPr>
        <w:t>C</w:t>
      </w:r>
      <w:r w:rsidR="00377A72" w:rsidRPr="00AC1631">
        <w:rPr>
          <w:rFonts w:ascii="Arial" w:hAnsi="Arial" w:cs="Arial"/>
          <w:sz w:val="20"/>
          <w:szCs w:val="20"/>
        </w:rPr>
        <w:t>licking on Connections reveals further network information:</w:t>
      </w:r>
    </w:p>
    <w:p w14:paraId="04C9F07C" w14:textId="77777777" w:rsidR="00377A72" w:rsidRDefault="00377A72" w:rsidP="00385F1F">
      <w:pPr>
        <w:jc w:val="center"/>
      </w:pPr>
      <w:r>
        <w:rPr>
          <w:noProof/>
          <w:lang w:val="en-US" w:eastAsia="en-US"/>
        </w:rPr>
        <w:drawing>
          <wp:inline distT="0" distB="0" distL="0" distR="0" wp14:anchorId="0BFD6BEB" wp14:editId="1421C162">
            <wp:extent cx="4248150" cy="2655094"/>
            <wp:effectExtent l="19050" t="0" r="0" b="0"/>
            <wp:docPr id="34" name="Picture 34" descr="D:\Doc\Documents\Work\3M\DMS Documentation\User Guide\monito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Documents\Work\3M\DMS Documentation\User Guide\monitor04.png"/>
                    <pic:cNvPicPr>
                      <a:picLocks noChangeAspect="1" noChangeArrowheads="1"/>
                    </pic:cNvPicPr>
                  </pic:nvPicPr>
                  <pic:blipFill>
                    <a:blip r:embed="rId15" cstate="print"/>
                    <a:srcRect/>
                    <a:stretch>
                      <a:fillRect/>
                    </a:stretch>
                  </pic:blipFill>
                  <pic:spPr bwMode="auto">
                    <a:xfrm>
                      <a:off x="0" y="0"/>
                      <a:ext cx="4252671" cy="2657920"/>
                    </a:xfrm>
                    <a:prstGeom prst="rect">
                      <a:avLst/>
                    </a:prstGeom>
                    <a:noFill/>
                    <a:ln w="9525">
                      <a:noFill/>
                      <a:miter lim="800000"/>
                      <a:headEnd/>
                      <a:tailEnd/>
                    </a:ln>
                  </pic:spPr>
                </pic:pic>
              </a:graphicData>
            </a:graphic>
          </wp:inline>
        </w:drawing>
      </w:r>
    </w:p>
    <w:p w14:paraId="521B7B38" w14:textId="77777777" w:rsidR="00377A72" w:rsidRPr="00AC1631" w:rsidRDefault="00377A72" w:rsidP="00144727">
      <w:pPr>
        <w:rPr>
          <w:rFonts w:ascii="Arial" w:hAnsi="Arial" w:cs="Arial"/>
          <w:sz w:val="20"/>
          <w:szCs w:val="20"/>
        </w:rPr>
      </w:pPr>
      <w:r w:rsidRPr="00AC1631">
        <w:rPr>
          <w:rFonts w:ascii="Arial" w:hAnsi="Arial" w:cs="Arial"/>
          <w:sz w:val="20"/>
          <w:szCs w:val="20"/>
        </w:rPr>
        <w:t>Four devices in our example are connected to a hub (Lantronix device) at</w:t>
      </w:r>
      <w:r w:rsidR="0087085F" w:rsidRPr="00AC1631">
        <w:rPr>
          <w:rFonts w:ascii="Arial" w:hAnsi="Arial" w:cs="Arial"/>
          <w:sz w:val="20"/>
          <w:szCs w:val="20"/>
        </w:rPr>
        <w:t xml:space="preserve"> the</w:t>
      </w:r>
      <w:r w:rsidRPr="00AC1631">
        <w:rPr>
          <w:rFonts w:ascii="Arial" w:hAnsi="Arial" w:cs="Arial"/>
          <w:sz w:val="20"/>
          <w:szCs w:val="20"/>
        </w:rPr>
        <w:t xml:space="preserve"> IP address shown. Each device is shown with </w:t>
      </w:r>
      <w:r w:rsidR="0087085F" w:rsidRPr="00AC1631">
        <w:rPr>
          <w:rFonts w:ascii="Arial" w:hAnsi="Arial" w:cs="Arial"/>
          <w:sz w:val="20"/>
          <w:szCs w:val="20"/>
        </w:rPr>
        <w:t xml:space="preserve">its </w:t>
      </w:r>
      <w:r w:rsidRPr="00AC1631">
        <w:rPr>
          <w:rFonts w:ascii="Arial" w:hAnsi="Arial" w:cs="Arial"/>
          <w:sz w:val="20"/>
          <w:szCs w:val="20"/>
        </w:rPr>
        <w:t xml:space="preserve">serial number and slot id (Modbus </w:t>
      </w:r>
      <w:commentRangeStart w:id="3"/>
      <w:r w:rsidRPr="00AC1631">
        <w:rPr>
          <w:rFonts w:ascii="Arial" w:hAnsi="Arial" w:cs="Arial"/>
          <w:sz w:val="20"/>
          <w:szCs w:val="20"/>
        </w:rPr>
        <w:t>ID</w:t>
      </w:r>
      <w:commentRangeEnd w:id="3"/>
      <w:r w:rsidR="00D33754" w:rsidRPr="00AC1631">
        <w:rPr>
          <w:rStyle w:val="CommentReference"/>
          <w:rFonts w:ascii="Arial" w:hAnsi="Arial" w:cs="Arial"/>
          <w:sz w:val="20"/>
          <w:szCs w:val="20"/>
        </w:rPr>
        <w:commentReference w:id="3"/>
      </w:r>
      <w:r w:rsidRPr="00AC1631">
        <w:rPr>
          <w:rFonts w:ascii="Arial" w:hAnsi="Arial" w:cs="Arial"/>
          <w:sz w:val="20"/>
          <w:szCs w:val="20"/>
        </w:rPr>
        <w:t xml:space="preserve">). This information may be useful to diagnose </w:t>
      </w:r>
      <w:r w:rsidR="0087085F" w:rsidRPr="00AC1631">
        <w:rPr>
          <w:rFonts w:ascii="Arial" w:hAnsi="Arial" w:cs="Arial"/>
          <w:sz w:val="20"/>
          <w:szCs w:val="20"/>
        </w:rPr>
        <w:t xml:space="preserve">any </w:t>
      </w:r>
      <w:r w:rsidRPr="00AC1631">
        <w:rPr>
          <w:rFonts w:ascii="Arial" w:hAnsi="Arial" w:cs="Arial"/>
          <w:sz w:val="20"/>
          <w:szCs w:val="20"/>
        </w:rPr>
        <w:t>network connectivity problems.</w:t>
      </w:r>
    </w:p>
    <w:p w14:paraId="0352F9B3" w14:textId="59D6CDD1" w:rsidR="006B0C93" w:rsidRPr="00AC1631" w:rsidRDefault="00D96C8B" w:rsidP="00D96C8B">
      <w:pPr>
        <w:pStyle w:val="Heading1"/>
        <w:rPr>
          <w:rFonts w:ascii="Arial" w:hAnsi="Arial" w:cs="Arial"/>
          <w:sz w:val="30"/>
          <w:szCs w:val="30"/>
        </w:rPr>
      </w:pPr>
      <w:bookmarkStart w:id="4" w:name="_Toc402880311"/>
      <w:r w:rsidRPr="00AC1631">
        <w:rPr>
          <w:rFonts w:ascii="Arial" w:hAnsi="Arial" w:cs="Arial"/>
          <w:sz w:val="30"/>
          <w:szCs w:val="30"/>
        </w:rPr>
        <w:lastRenderedPageBreak/>
        <w:t>Walkthrough:</w:t>
      </w:r>
      <w:r w:rsidR="004A133B" w:rsidRPr="00AC1631">
        <w:rPr>
          <w:rFonts w:ascii="Arial" w:hAnsi="Arial" w:cs="Arial"/>
          <w:sz w:val="30"/>
          <w:szCs w:val="30"/>
        </w:rPr>
        <w:t xml:space="preserve"> Using </w:t>
      </w:r>
      <w:r w:rsidR="009B4B1F" w:rsidRPr="00AC1631">
        <w:rPr>
          <w:rFonts w:ascii="Arial" w:hAnsi="Arial" w:cs="Arial"/>
          <w:sz w:val="30"/>
          <w:szCs w:val="30"/>
        </w:rPr>
        <w:t>SCS</w:t>
      </w:r>
      <w:r w:rsidR="00FF060C" w:rsidRPr="00AC1631">
        <w:rPr>
          <w:rFonts w:ascii="Arial" w:hAnsi="Arial" w:cs="Arial"/>
          <w:sz w:val="30"/>
          <w:szCs w:val="30"/>
        </w:rPr>
        <w:t xml:space="preserve"> Static Management Program (</w:t>
      </w:r>
      <w:r w:rsidR="004A133B" w:rsidRPr="00AC1631">
        <w:rPr>
          <w:rFonts w:ascii="Arial" w:hAnsi="Arial" w:cs="Arial"/>
          <w:sz w:val="30"/>
          <w:szCs w:val="30"/>
        </w:rPr>
        <w:t>SMP</w:t>
      </w:r>
      <w:r w:rsidR="00FF060C" w:rsidRPr="00AC1631">
        <w:rPr>
          <w:rFonts w:ascii="Arial" w:hAnsi="Arial" w:cs="Arial"/>
          <w:sz w:val="30"/>
          <w:szCs w:val="30"/>
        </w:rPr>
        <w:t>)</w:t>
      </w:r>
      <w:r w:rsidR="004A133B" w:rsidRPr="00AC1631">
        <w:rPr>
          <w:rFonts w:ascii="Arial" w:hAnsi="Arial" w:cs="Arial"/>
          <w:sz w:val="30"/>
          <w:szCs w:val="30"/>
        </w:rPr>
        <w:t xml:space="preserve"> Admin to define system</w:t>
      </w:r>
      <w:r w:rsidR="00B50087" w:rsidRPr="00AC1631">
        <w:rPr>
          <w:rFonts w:ascii="Arial" w:hAnsi="Arial" w:cs="Arial"/>
          <w:sz w:val="30"/>
          <w:szCs w:val="30"/>
        </w:rPr>
        <w:t xml:space="preserve"> structure</w:t>
      </w:r>
      <w:bookmarkEnd w:id="4"/>
    </w:p>
    <w:p w14:paraId="21420027" w14:textId="2FB86E1C" w:rsidR="00D96C8B" w:rsidRPr="00AC1631" w:rsidRDefault="00A0574B" w:rsidP="006B0C93">
      <w:pPr>
        <w:rPr>
          <w:rFonts w:ascii="Arial" w:hAnsi="Arial" w:cs="Arial"/>
          <w:sz w:val="20"/>
          <w:szCs w:val="20"/>
        </w:rPr>
      </w:pPr>
      <w:r w:rsidRPr="00AC1631">
        <w:rPr>
          <w:rFonts w:ascii="Arial" w:hAnsi="Arial" w:cs="Arial"/>
          <w:sz w:val="20"/>
          <w:szCs w:val="20"/>
        </w:rPr>
        <w:t xml:space="preserve">The </w:t>
      </w:r>
      <w:r w:rsidR="009B4B1F" w:rsidRPr="00AC1631">
        <w:rPr>
          <w:rFonts w:ascii="Arial" w:hAnsi="Arial" w:cs="Arial"/>
          <w:sz w:val="20"/>
          <w:szCs w:val="20"/>
        </w:rPr>
        <w:t>SCS</w:t>
      </w:r>
      <w:r w:rsidR="00E51B7E" w:rsidRPr="00AC1631">
        <w:rPr>
          <w:rFonts w:ascii="Arial" w:hAnsi="Arial" w:cs="Arial"/>
          <w:sz w:val="20"/>
          <w:szCs w:val="20"/>
        </w:rPr>
        <w:t xml:space="preserve"> </w:t>
      </w:r>
      <w:r w:rsidR="004A133B" w:rsidRPr="00AC1631">
        <w:rPr>
          <w:rFonts w:ascii="Arial" w:hAnsi="Arial" w:cs="Arial"/>
          <w:sz w:val="20"/>
          <w:szCs w:val="20"/>
        </w:rPr>
        <w:t>SMP Client</w:t>
      </w:r>
      <w:r w:rsidR="00D96C8B" w:rsidRPr="00AC1631">
        <w:rPr>
          <w:rFonts w:ascii="Arial" w:hAnsi="Arial" w:cs="Arial"/>
          <w:sz w:val="20"/>
          <w:szCs w:val="20"/>
        </w:rPr>
        <w:t xml:space="preserve"> connect</w:t>
      </w:r>
      <w:r w:rsidR="004F0EF1" w:rsidRPr="00AC1631">
        <w:rPr>
          <w:rFonts w:ascii="Arial" w:hAnsi="Arial" w:cs="Arial"/>
          <w:sz w:val="20"/>
          <w:szCs w:val="20"/>
        </w:rPr>
        <w:t>s</w:t>
      </w:r>
      <w:r w:rsidR="00D96C8B" w:rsidRPr="00AC1631">
        <w:rPr>
          <w:rFonts w:ascii="Arial" w:hAnsi="Arial" w:cs="Arial"/>
          <w:sz w:val="20"/>
          <w:szCs w:val="20"/>
        </w:rPr>
        <w:t xml:space="preserve"> to </w:t>
      </w:r>
      <w:r w:rsidR="004F0EF1" w:rsidRPr="00AC1631">
        <w:rPr>
          <w:rFonts w:ascii="Arial" w:hAnsi="Arial" w:cs="Arial"/>
          <w:sz w:val="20"/>
          <w:szCs w:val="20"/>
        </w:rPr>
        <w:t xml:space="preserve">the </w:t>
      </w:r>
      <w:r w:rsidR="009B4B1F" w:rsidRPr="00AC1631">
        <w:rPr>
          <w:rFonts w:ascii="Arial" w:hAnsi="Arial" w:cs="Arial"/>
          <w:sz w:val="20"/>
          <w:szCs w:val="20"/>
        </w:rPr>
        <w:t>remote SCS</w:t>
      </w:r>
      <w:r w:rsidR="00D96C8B" w:rsidRPr="00AC1631">
        <w:rPr>
          <w:rFonts w:ascii="Arial" w:hAnsi="Arial" w:cs="Arial"/>
          <w:sz w:val="20"/>
          <w:szCs w:val="20"/>
        </w:rPr>
        <w:t xml:space="preserve"> </w:t>
      </w:r>
      <w:r w:rsidR="004A133B" w:rsidRPr="00AC1631">
        <w:rPr>
          <w:rFonts w:ascii="Arial" w:hAnsi="Arial" w:cs="Arial"/>
          <w:sz w:val="20"/>
          <w:szCs w:val="20"/>
        </w:rPr>
        <w:t>SMP</w:t>
      </w:r>
      <w:r w:rsidR="00D96C8B" w:rsidRPr="00AC1631">
        <w:rPr>
          <w:rFonts w:ascii="Arial" w:hAnsi="Arial" w:cs="Arial"/>
          <w:sz w:val="20"/>
          <w:szCs w:val="20"/>
        </w:rPr>
        <w:t xml:space="preserve"> Server using network protocol. </w:t>
      </w:r>
      <w:r w:rsidR="004F0EF1" w:rsidRPr="00AC1631">
        <w:rPr>
          <w:rFonts w:ascii="Arial" w:hAnsi="Arial" w:cs="Arial"/>
          <w:sz w:val="20"/>
          <w:szCs w:val="20"/>
        </w:rPr>
        <w:t xml:space="preserve">The server </w:t>
      </w:r>
      <w:r w:rsidR="00D96C8B" w:rsidRPr="00AC1631">
        <w:rPr>
          <w:rFonts w:ascii="Arial" w:hAnsi="Arial" w:cs="Arial"/>
          <w:sz w:val="20"/>
          <w:szCs w:val="20"/>
        </w:rPr>
        <w:t xml:space="preserve">itself is in charge of data acquisition, database maintenance and providing services to all clients. It is important to understand that </w:t>
      </w:r>
      <w:r w:rsidR="004F0EF1" w:rsidRPr="00AC1631">
        <w:rPr>
          <w:rFonts w:ascii="Arial" w:hAnsi="Arial" w:cs="Arial"/>
          <w:sz w:val="20"/>
          <w:szCs w:val="20"/>
        </w:rPr>
        <w:t>all activity occurs</w:t>
      </w:r>
      <w:r w:rsidR="00D96C8B" w:rsidRPr="00AC1631">
        <w:rPr>
          <w:rFonts w:ascii="Arial" w:hAnsi="Arial" w:cs="Arial"/>
          <w:sz w:val="20"/>
          <w:szCs w:val="20"/>
        </w:rPr>
        <w:t xml:space="preserve"> on the </w:t>
      </w:r>
      <w:r w:rsidR="009B4B1F" w:rsidRPr="00AC1631">
        <w:rPr>
          <w:rFonts w:ascii="Arial" w:hAnsi="Arial" w:cs="Arial"/>
          <w:sz w:val="20"/>
          <w:szCs w:val="20"/>
        </w:rPr>
        <w:t>SCS</w:t>
      </w:r>
      <w:r w:rsidR="004F0EF1" w:rsidRPr="00AC1631">
        <w:rPr>
          <w:rFonts w:ascii="Arial" w:hAnsi="Arial" w:cs="Arial"/>
          <w:sz w:val="20"/>
          <w:szCs w:val="20"/>
        </w:rPr>
        <w:t xml:space="preserve"> </w:t>
      </w:r>
      <w:r w:rsidR="004A133B" w:rsidRPr="00AC1631">
        <w:rPr>
          <w:rFonts w:ascii="Arial" w:hAnsi="Arial" w:cs="Arial"/>
          <w:sz w:val="20"/>
          <w:szCs w:val="20"/>
        </w:rPr>
        <w:t>SMP</w:t>
      </w:r>
      <w:r w:rsidR="004F0EF1" w:rsidRPr="00AC1631">
        <w:rPr>
          <w:rFonts w:ascii="Arial" w:hAnsi="Arial" w:cs="Arial"/>
          <w:sz w:val="20"/>
          <w:szCs w:val="20"/>
        </w:rPr>
        <w:t xml:space="preserve"> S</w:t>
      </w:r>
      <w:r w:rsidR="00D96C8B" w:rsidRPr="00AC1631">
        <w:rPr>
          <w:rFonts w:ascii="Arial" w:hAnsi="Arial" w:cs="Arial"/>
          <w:sz w:val="20"/>
          <w:szCs w:val="20"/>
        </w:rPr>
        <w:t>erver</w:t>
      </w:r>
      <w:r w:rsidR="004F0EF1" w:rsidRPr="00AC1631">
        <w:rPr>
          <w:rFonts w:ascii="Arial" w:hAnsi="Arial" w:cs="Arial"/>
          <w:sz w:val="20"/>
          <w:szCs w:val="20"/>
        </w:rPr>
        <w:t>,</w:t>
      </w:r>
      <w:r w:rsidR="00D96C8B" w:rsidRPr="00AC1631">
        <w:rPr>
          <w:rFonts w:ascii="Arial" w:hAnsi="Arial" w:cs="Arial"/>
          <w:sz w:val="20"/>
          <w:szCs w:val="20"/>
        </w:rPr>
        <w:t xml:space="preserve"> </w:t>
      </w:r>
      <w:r w:rsidR="004F0EF1" w:rsidRPr="00AC1631">
        <w:rPr>
          <w:rFonts w:ascii="Arial" w:hAnsi="Arial" w:cs="Arial"/>
          <w:sz w:val="20"/>
          <w:szCs w:val="20"/>
        </w:rPr>
        <w:t xml:space="preserve">while </w:t>
      </w:r>
      <w:r w:rsidR="004A133B" w:rsidRPr="00AC1631">
        <w:rPr>
          <w:rFonts w:ascii="Arial" w:hAnsi="Arial" w:cs="Arial"/>
          <w:sz w:val="20"/>
          <w:szCs w:val="20"/>
        </w:rPr>
        <w:t>clients allow</w:t>
      </w:r>
      <w:r w:rsidR="004F0EF1" w:rsidRPr="00AC1631">
        <w:rPr>
          <w:rFonts w:ascii="Arial" w:hAnsi="Arial" w:cs="Arial"/>
          <w:sz w:val="20"/>
          <w:szCs w:val="20"/>
        </w:rPr>
        <w:t xml:space="preserve"> facility management to access key server data, status and operations. </w:t>
      </w:r>
    </w:p>
    <w:p w14:paraId="7C0C8D84" w14:textId="218CDEF0" w:rsidR="00D96C8B" w:rsidRPr="00AC1631" w:rsidRDefault="004A133B" w:rsidP="006B0C93">
      <w:pPr>
        <w:rPr>
          <w:rFonts w:ascii="Arial" w:hAnsi="Arial" w:cs="Arial"/>
        </w:rPr>
      </w:pPr>
      <w:r w:rsidRPr="00AC1631">
        <w:rPr>
          <w:rFonts w:ascii="Arial" w:hAnsi="Arial" w:cs="Arial"/>
          <w:sz w:val="20"/>
          <w:szCs w:val="20"/>
        </w:rPr>
        <w:t>In this walkthrough we will use</w:t>
      </w:r>
      <w:r w:rsidR="0087085F" w:rsidRPr="00AC1631">
        <w:rPr>
          <w:rFonts w:ascii="Arial" w:hAnsi="Arial" w:cs="Arial"/>
          <w:sz w:val="20"/>
          <w:szCs w:val="20"/>
        </w:rPr>
        <w:t xml:space="preserve"> the</w:t>
      </w:r>
      <w:r w:rsidRPr="00AC1631">
        <w:rPr>
          <w:rFonts w:ascii="Arial" w:hAnsi="Arial" w:cs="Arial"/>
          <w:sz w:val="20"/>
          <w:szCs w:val="20"/>
        </w:rPr>
        <w:t xml:space="preserve"> </w:t>
      </w:r>
      <w:r w:rsidR="009B4B1F" w:rsidRPr="00AC1631">
        <w:rPr>
          <w:rFonts w:ascii="Arial" w:hAnsi="Arial" w:cs="Arial"/>
          <w:b/>
          <w:sz w:val="20"/>
          <w:szCs w:val="20"/>
        </w:rPr>
        <w:t>SCS</w:t>
      </w:r>
      <w:r w:rsidRPr="00AC1631">
        <w:rPr>
          <w:rFonts w:ascii="Arial" w:hAnsi="Arial" w:cs="Arial"/>
          <w:b/>
          <w:sz w:val="20"/>
          <w:szCs w:val="20"/>
        </w:rPr>
        <w:t xml:space="preserve"> </w:t>
      </w:r>
      <w:r w:rsidR="0009112F" w:rsidRPr="00AC1631">
        <w:rPr>
          <w:rFonts w:ascii="Arial" w:hAnsi="Arial" w:cs="Arial"/>
          <w:b/>
          <w:sz w:val="20"/>
          <w:szCs w:val="20"/>
        </w:rPr>
        <w:t>SMP Admin</w:t>
      </w:r>
      <w:r w:rsidRPr="00AC1631">
        <w:rPr>
          <w:rFonts w:ascii="Arial" w:hAnsi="Arial" w:cs="Arial"/>
          <w:sz w:val="20"/>
          <w:szCs w:val="20"/>
        </w:rPr>
        <w:t xml:space="preserve"> application to set up our example system. If we start </w:t>
      </w:r>
      <w:r w:rsidR="0087085F" w:rsidRPr="00AC1631">
        <w:rPr>
          <w:rFonts w:ascii="Arial" w:hAnsi="Arial" w:cs="Arial"/>
          <w:sz w:val="20"/>
          <w:szCs w:val="20"/>
        </w:rPr>
        <w:t xml:space="preserve">the </w:t>
      </w:r>
      <w:r w:rsidR="009B4B1F" w:rsidRPr="00AC1631">
        <w:rPr>
          <w:rFonts w:ascii="Arial" w:hAnsi="Arial" w:cs="Arial"/>
          <w:sz w:val="20"/>
          <w:szCs w:val="20"/>
        </w:rPr>
        <w:t>SCS</w:t>
      </w:r>
      <w:r w:rsidRPr="00AC1631">
        <w:rPr>
          <w:rFonts w:ascii="Arial" w:hAnsi="Arial" w:cs="Arial"/>
          <w:sz w:val="20"/>
          <w:szCs w:val="20"/>
        </w:rPr>
        <w:t xml:space="preserve"> SMP Client first it will show</w:t>
      </w:r>
      <w:r w:rsidR="008502AE" w:rsidRPr="00AC1631">
        <w:rPr>
          <w:rFonts w:ascii="Arial" w:hAnsi="Arial" w:cs="Arial"/>
          <w:sz w:val="20"/>
          <w:szCs w:val="20"/>
        </w:rPr>
        <w:t>:</w:t>
      </w:r>
    </w:p>
    <w:p w14:paraId="089DFE63" w14:textId="77777777" w:rsidR="002D0DAC" w:rsidRDefault="00F05F4A" w:rsidP="006B0C93">
      <w:r>
        <w:rPr>
          <w:noProof/>
          <w:lang w:val="en-US" w:eastAsia="en-US"/>
        </w:rPr>
        <w:drawing>
          <wp:inline distT="0" distB="0" distL="0" distR="0" wp14:anchorId="6E048A1D" wp14:editId="7E1C61B1">
            <wp:extent cx="5760720" cy="3600449"/>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c\Documents\Work\3M\DMS Documentation\User Guide\client0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3600449"/>
                    </a:xfrm>
                    <a:prstGeom prst="rect">
                      <a:avLst/>
                    </a:prstGeom>
                    <a:noFill/>
                    <a:ln w="9525">
                      <a:noFill/>
                      <a:miter lim="800000"/>
                      <a:headEnd/>
                      <a:tailEnd/>
                    </a:ln>
                  </pic:spPr>
                </pic:pic>
              </a:graphicData>
            </a:graphic>
          </wp:inline>
        </w:drawing>
      </w:r>
    </w:p>
    <w:p w14:paraId="3034D224" w14:textId="77777777" w:rsidR="008502AE" w:rsidRPr="00AC1631" w:rsidRDefault="002D0DAC" w:rsidP="006B0C93">
      <w:pPr>
        <w:rPr>
          <w:rFonts w:ascii="Arial" w:hAnsi="Arial" w:cs="Arial"/>
          <w:sz w:val="20"/>
          <w:szCs w:val="20"/>
        </w:rPr>
      </w:pPr>
      <w:r w:rsidRPr="00AC1631">
        <w:rPr>
          <w:rFonts w:ascii="Arial" w:hAnsi="Arial" w:cs="Arial"/>
          <w:sz w:val="20"/>
          <w:szCs w:val="20"/>
        </w:rPr>
        <w:t xml:space="preserve">Right now, we have only unassigned </w:t>
      </w:r>
      <w:r w:rsidR="00F05F4A" w:rsidRPr="00AC1631">
        <w:rPr>
          <w:rFonts w:ascii="Arial" w:hAnsi="Arial" w:cs="Arial"/>
          <w:sz w:val="20"/>
          <w:szCs w:val="20"/>
        </w:rPr>
        <w:t xml:space="preserve">devices (make sure to remove checkmark from </w:t>
      </w:r>
      <w:r w:rsidR="00F05F4A" w:rsidRPr="00AC1631">
        <w:rPr>
          <w:rFonts w:ascii="Arial" w:hAnsi="Arial" w:cs="Arial"/>
          <w:b/>
          <w:sz w:val="20"/>
          <w:szCs w:val="20"/>
        </w:rPr>
        <w:t>show Assigned only</w:t>
      </w:r>
      <w:r w:rsidR="00F05F4A" w:rsidRPr="00AC1631">
        <w:rPr>
          <w:rFonts w:ascii="Arial" w:hAnsi="Arial" w:cs="Arial"/>
          <w:sz w:val="20"/>
          <w:szCs w:val="20"/>
        </w:rPr>
        <w:t xml:space="preserve"> box)</w:t>
      </w:r>
      <w:r w:rsidR="002108C6" w:rsidRPr="00AC1631">
        <w:rPr>
          <w:rFonts w:ascii="Arial" w:hAnsi="Arial" w:cs="Arial"/>
          <w:sz w:val="20"/>
          <w:szCs w:val="20"/>
        </w:rPr>
        <w:t>. I</w:t>
      </w:r>
      <w:r w:rsidRPr="00AC1631">
        <w:rPr>
          <w:rFonts w:ascii="Arial" w:hAnsi="Arial" w:cs="Arial"/>
          <w:sz w:val="20"/>
          <w:szCs w:val="20"/>
        </w:rPr>
        <w:t>f we click on</w:t>
      </w:r>
      <w:r w:rsidR="002108C6"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 unassigned –</w:t>
      </w:r>
      <w:r w:rsidRPr="00AC1631">
        <w:rPr>
          <w:rFonts w:ascii="Arial" w:hAnsi="Arial" w:cs="Arial"/>
          <w:sz w:val="20"/>
          <w:szCs w:val="20"/>
        </w:rPr>
        <w:t xml:space="preserve"> line link</w:t>
      </w:r>
      <w:r w:rsidR="002108C6" w:rsidRPr="00AC1631">
        <w:rPr>
          <w:rFonts w:ascii="Arial" w:hAnsi="Arial" w:cs="Arial"/>
          <w:sz w:val="20"/>
          <w:szCs w:val="20"/>
        </w:rPr>
        <w:t>,</w:t>
      </w:r>
      <w:r w:rsidRPr="00AC1631">
        <w:rPr>
          <w:rFonts w:ascii="Arial" w:hAnsi="Arial" w:cs="Arial"/>
          <w:sz w:val="20"/>
          <w:szCs w:val="20"/>
        </w:rPr>
        <w:t xml:space="preserve"> we </w:t>
      </w:r>
      <w:r w:rsidR="002108C6" w:rsidRPr="00AC1631">
        <w:rPr>
          <w:rFonts w:ascii="Arial" w:hAnsi="Arial" w:cs="Arial"/>
          <w:sz w:val="20"/>
          <w:szCs w:val="20"/>
        </w:rPr>
        <w:t xml:space="preserve">will </w:t>
      </w:r>
      <w:r w:rsidRPr="00AC1631">
        <w:rPr>
          <w:rFonts w:ascii="Arial" w:hAnsi="Arial" w:cs="Arial"/>
          <w:sz w:val="20"/>
          <w:szCs w:val="20"/>
        </w:rPr>
        <w:t xml:space="preserve">see all </w:t>
      </w:r>
      <w:r w:rsidR="0087085F" w:rsidRPr="00AC1631">
        <w:rPr>
          <w:rFonts w:ascii="Arial" w:hAnsi="Arial" w:cs="Arial"/>
          <w:sz w:val="20"/>
          <w:szCs w:val="20"/>
        </w:rPr>
        <w:t xml:space="preserve">the </w:t>
      </w:r>
      <w:r w:rsidRPr="00AC1631">
        <w:rPr>
          <w:rFonts w:ascii="Arial" w:hAnsi="Arial" w:cs="Arial"/>
          <w:sz w:val="20"/>
          <w:szCs w:val="20"/>
        </w:rPr>
        <w:t>discovered devices as</w:t>
      </w:r>
      <w:r w:rsidR="0087085F" w:rsidRPr="00AC1631">
        <w:rPr>
          <w:rFonts w:ascii="Arial" w:hAnsi="Arial" w:cs="Arial"/>
          <w:sz w:val="20"/>
          <w:szCs w:val="20"/>
        </w:rPr>
        <w:t xml:space="preserve"> shown here</w:t>
      </w:r>
      <w:r w:rsidRPr="00AC1631">
        <w:rPr>
          <w:rFonts w:ascii="Arial" w:hAnsi="Arial" w:cs="Arial"/>
          <w:sz w:val="20"/>
          <w:szCs w:val="20"/>
        </w:rPr>
        <w:t>:</w:t>
      </w:r>
    </w:p>
    <w:p w14:paraId="756E6F10" w14:textId="77777777" w:rsidR="002D0DAC" w:rsidRDefault="00F05F4A" w:rsidP="006B0C93">
      <w:r>
        <w:rPr>
          <w:noProof/>
          <w:lang w:val="en-US" w:eastAsia="en-US"/>
        </w:rPr>
        <w:drawing>
          <wp:inline distT="0" distB="0" distL="0" distR="0" wp14:anchorId="35B34DED" wp14:editId="3AC15729">
            <wp:extent cx="5753100" cy="1381125"/>
            <wp:effectExtent l="19050" t="0" r="0" b="0"/>
            <wp:docPr id="39" name="Picture 39" descr="D:\Doc\Documents\Work\3M\DMS Documentation\User Guide\clien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c\Documents\Work\3M\DMS Documentation\User Guide\client02.png"/>
                    <pic:cNvPicPr>
                      <a:picLocks noChangeAspect="1" noChangeArrowheads="1"/>
                    </pic:cNvPicPr>
                  </pic:nvPicPr>
                  <pic:blipFill>
                    <a:blip r:embed="rId17" cstate="print"/>
                    <a:srcRect/>
                    <a:stretch>
                      <a:fillRect/>
                    </a:stretch>
                  </pic:blipFill>
                  <pic:spPr bwMode="auto">
                    <a:xfrm>
                      <a:off x="0" y="0"/>
                      <a:ext cx="5753100" cy="1381125"/>
                    </a:xfrm>
                    <a:prstGeom prst="rect">
                      <a:avLst/>
                    </a:prstGeom>
                    <a:noFill/>
                    <a:ln w="9525">
                      <a:noFill/>
                      <a:miter lim="800000"/>
                      <a:headEnd/>
                      <a:tailEnd/>
                    </a:ln>
                  </pic:spPr>
                </pic:pic>
              </a:graphicData>
            </a:graphic>
          </wp:inline>
        </w:drawing>
      </w:r>
    </w:p>
    <w:p w14:paraId="28A7BDAA" w14:textId="1BC30EF8" w:rsidR="002D0DAC" w:rsidRPr="00AC1631" w:rsidRDefault="002D0DAC" w:rsidP="006B0C93">
      <w:pPr>
        <w:rPr>
          <w:rFonts w:ascii="Arial" w:hAnsi="Arial" w:cs="Arial"/>
          <w:sz w:val="20"/>
          <w:szCs w:val="20"/>
        </w:rPr>
      </w:pPr>
      <w:r w:rsidRPr="00AC1631">
        <w:rPr>
          <w:rFonts w:ascii="Arial" w:hAnsi="Arial" w:cs="Arial"/>
          <w:sz w:val="20"/>
          <w:szCs w:val="20"/>
        </w:rPr>
        <w:t xml:space="preserve">Since </w:t>
      </w:r>
      <w:r w:rsidR="006C55A2" w:rsidRPr="00AC1631">
        <w:rPr>
          <w:rFonts w:ascii="Arial" w:hAnsi="Arial" w:cs="Arial"/>
          <w:sz w:val="20"/>
          <w:szCs w:val="20"/>
        </w:rPr>
        <w:t xml:space="preserve">the SCS </w:t>
      </w:r>
      <w:r w:rsidR="00B34433" w:rsidRPr="00AC1631">
        <w:rPr>
          <w:rFonts w:ascii="Arial" w:hAnsi="Arial" w:cs="Arial"/>
          <w:sz w:val="20"/>
          <w:szCs w:val="20"/>
        </w:rPr>
        <w:t>Device Monitoring S</w:t>
      </w:r>
      <w:r w:rsidRPr="00AC1631">
        <w:rPr>
          <w:rFonts w:ascii="Arial" w:hAnsi="Arial" w:cs="Arial"/>
          <w:sz w:val="20"/>
          <w:szCs w:val="20"/>
        </w:rPr>
        <w:t>erver is capable of monitoring up to 1</w:t>
      </w:r>
      <w:r w:rsidR="00B34433" w:rsidRPr="00AC1631">
        <w:rPr>
          <w:rFonts w:ascii="Arial" w:hAnsi="Arial" w:cs="Arial"/>
          <w:sz w:val="20"/>
          <w:szCs w:val="20"/>
        </w:rPr>
        <w:t>,</w:t>
      </w:r>
      <w:r w:rsidRPr="00AC1631">
        <w:rPr>
          <w:rFonts w:ascii="Arial" w:hAnsi="Arial" w:cs="Arial"/>
          <w:sz w:val="20"/>
          <w:szCs w:val="20"/>
        </w:rPr>
        <w:t>000 devices simultaneously</w:t>
      </w:r>
      <w:r w:rsidR="00B34433" w:rsidRPr="00AC1631">
        <w:rPr>
          <w:rFonts w:ascii="Arial" w:hAnsi="Arial" w:cs="Arial"/>
          <w:sz w:val="20"/>
          <w:szCs w:val="20"/>
        </w:rPr>
        <w:t>,</w:t>
      </w:r>
      <w:r w:rsidRPr="00AC1631">
        <w:rPr>
          <w:rFonts w:ascii="Arial" w:hAnsi="Arial" w:cs="Arial"/>
          <w:sz w:val="20"/>
          <w:szCs w:val="20"/>
        </w:rPr>
        <w:t xml:space="preserve"> it would be next to useless if </w:t>
      </w:r>
      <w:r w:rsidR="00B34433" w:rsidRPr="00AC1631">
        <w:rPr>
          <w:rFonts w:ascii="Arial" w:hAnsi="Arial" w:cs="Arial"/>
          <w:sz w:val="20"/>
          <w:szCs w:val="20"/>
        </w:rPr>
        <w:t xml:space="preserve">the </w:t>
      </w:r>
      <w:r w:rsidRPr="00AC1631">
        <w:rPr>
          <w:rFonts w:ascii="Arial" w:hAnsi="Arial" w:cs="Arial"/>
          <w:sz w:val="20"/>
          <w:szCs w:val="20"/>
        </w:rPr>
        <w:t>user could</w:t>
      </w:r>
      <w:r w:rsidR="00B34433" w:rsidRPr="00AC1631">
        <w:rPr>
          <w:rFonts w:ascii="Arial" w:hAnsi="Arial" w:cs="Arial"/>
          <w:sz w:val="20"/>
          <w:szCs w:val="20"/>
        </w:rPr>
        <w:t xml:space="preserve"> only</w:t>
      </w:r>
      <w:r w:rsidRPr="00AC1631">
        <w:rPr>
          <w:rFonts w:ascii="Arial" w:hAnsi="Arial" w:cs="Arial"/>
          <w:sz w:val="20"/>
          <w:szCs w:val="20"/>
        </w:rPr>
        <w:t xml:space="preserve"> view them only in a single large list </w:t>
      </w:r>
      <w:r w:rsidR="00B34433" w:rsidRPr="00AC1631">
        <w:rPr>
          <w:rFonts w:ascii="Arial" w:hAnsi="Arial" w:cs="Arial"/>
          <w:sz w:val="20"/>
          <w:szCs w:val="20"/>
        </w:rPr>
        <w:t xml:space="preserve">format </w:t>
      </w:r>
      <w:r w:rsidRPr="00AC1631">
        <w:rPr>
          <w:rFonts w:ascii="Arial" w:hAnsi="Arial" w:cs="Arial"/>
          <w:sz w:val="20"/>
          <w:szCs w:val="20"/>
        </w:rPr>
        <w:t xml:space="preserve">identified </w:t>
      </w:r>
      <w:r w:rsidR="00B34433" w:rsidRPr="00AC1631">
        <w:rPr>
          <w:rFonts w:ascii="Arial" w:hAnsi="Arial" w:cs="Arial"/>
          <w:sz w:val="20"/>
          <w:szCs w:val="20"/>
        </w:rPr>
        <w:t xml:space="preserve">only </w:t>
      </w:r>
      <w:r w:rsidRPr="00AC1631">
        <w:rPr>
          <w:rFonts w:ascii="Arial" w:hAnsi="Arial" w:cs="Arial"/>
          <w:sz w:val="20"/>
          <w:szCs w:val="20"/>
        </w:rPr>
        <w:t>by cryptic serial numbers.</w:t>
      </w:r>
    </w:p>
    <w:p w14:paraId="4623D82E" w14:textId="149C3731" w:rsidR="00F05F4A" w:rsidRPr="00AC1631" w:rsidRDefault="00F05F4A" w:rsidP="0087085F">
      <w:pPr>
        <w:rPr>
          <w:rFonts w:ascii="Arial" w:hAnsi="Arial" w:cs="Arial"/>
          <w:sz w:val="20"/>
          <w:szCs w:val="20"/>
        </w:rPr>
      </w:pPr>
      <w:r w:rsidRPr="00AC1631">
        <w:rPr>
          <w:rFonts w:ascii="Arial" w:hAnsi="Arial" w:cs="Arial"/>
          <w:sz w:val="20"/>
          <w:szCs w:val="20"/>
        </w:rPr>
        <w:t>For</w:t>
      </w:r>
      <w:r w:rsidR="0087085F" w:rsidRPr="00AC1631">
        <w:rPr>
          <w:rFonts w:ascii="Arial" w:hAnsi="Arial" w:cs="Arial"/>
          <w:sz w:val="20"/>
          <w:szCs w:val="20"/>
        </w:rPr>
        <w:t xml:space="preserve"> a</w:t>
      </w:r>
      <w:r w:rsidRPr="00AC1631">
        <w:rPr>
          <w:rFonts w:ascii="Arial" w:hAnsi="Arial" w:cs="Arial"/>
          <w:sz w:val="20"/>
          <w:szCs w:val="20"/>
        </w:rPr>
        <w:t xml:space="preserve"> full description of </w:t>
      </w:r>
      <w:r w:rsidR="006C55A2" w:rsidRPr="00AC1631">
        <w:rPr>
          <w:rFonts w:ascii="Arial" w:hAnsi="Arial" w:cs="Arial"/>
          <w:sz w:val="20"/>
          <w:szCs w:val="20"/>
        </w:rPr>
        <w:t xml:space="preserve">the SCS </w:t>
      </w:r>
      <w:r w:rsidR="00FF060C" w:rsidRPr="00AC1631">
        <w:rPr>
          <w:rFonts w:ascii="Arial" w:hAnsi="Arial" w:cs="Arial"/>
          <w:sz w:val="20"/>
          <w:szCs w:val="20"/>
        </w:rPr>
        <w:t>Static Management Program (</w:t>
      </w:r>
      <w:r w:rsidRPr="00AC1631">
        <w:rPr>
          <w:rFonts w:ascii="Arial" w:hAnsi="Arial" w:cs="Arial"/>
          <w:sz w:val="20"/>
          <w:szCs w:val="20"/>
        </w:rPr>
        <w:t>SMP</w:t>
      </w:r>
      <w:r w:rsidR="00FF060C" w:rsidRPr="00AC1631">
        <w:rPr>
          <w:rFonts w:ascii="Arial" w:hAnsi="Arial" w:cs="Arial"/>
          <w:sz w:val="20"/>
          <w:szCs w:val="20"/>
        </w:rPr>
        <w:t>)</w:t>
      </w:r>
      <w:r w:rsidRPr="00AC1631">
        <w:rPr>
          <w:rFonts w:ascii="Arial" w:hAnsi="Arial" w:cs="Arial"/>
          <w:sz w:val="20"/>
          <w:szCs w:val="20"/>
        </w:rPr>
        <w:t xml:space="preserve"> Client features and functionality see </w:t>
      </w:r>
      <w:r w:rsidR="0087085F" w:rsidRPr="00AC1631">
        <w:rPr>
          <w:rFonts w:ascii="Arial" w:hAnsi="Arial" w:cs="Arial"/>
          <w:sz w:val="20"/>
          <w:szCs w:val="20"/>
        </w:rPr>
        <w:t xml:space="preserve">the </w:t>
      </w:r>
      <w:r w:rsidR="002A3266" w:rsidRPr="00AC1631">
        <w:rPr>
          <w:rFonts w:ascii="Arial" w:hAnsi="Arial" w:cs="Arial"/>
          <w:b/>
          <w:sz w:val="20"/>
          <w:szCs w:val="20"/>
        </w:rPr>
        <w:t xml:space="preserve">SMP </w:t>
      </w:r>
      <w:r w:rsidRPr="00AC1631">
        <w:rPr>
          <w:rFonts w:ascii="Arial" w:hAnsi="Arial" w:cs="Arial"/>
          <w:b/>
          <w:sz w:val="20"/>
          <w:szCs w:val="20"/>
        </w:rPr>
        <w:t>Users Guide</w:t>
      </w:r>
      <w:r w:rsidR="0087085F" w:rsidRPr="00AC1631">
        <w:rPr>
          <w:rFonts w:ascii="Arial" w:hAnsi="Arial" w:cs="Arial"/>
          <w:b/>
          <w:sz w:val="20"/>
          <w:szCs w:val="20"/>
        </w:rPr>
        <w:t xml:space="preserve"> </w:t>
      </w:r>
      <w:r w:rsidR="0087085F" w:rsidRPr="00AC1631">
        <w:rPr>
          <w:rFonts w:ascii="Arial" w:hAnsi="Arial" w:cs="Arial"/>
          <w:sz w:val="20"/>
          <w:szCs w:val="20"/>
        </w:rPr>
        <w:t>document</w:t>
      </w:r>
      <w:r w:rsidRPr="00AC1631">
        <w:rPr>
          <w:rFonts w:ascii="Arial" w:hAnsi="Arial" w:cs="Arial"/>
          <w:sz w:val="20"/>
          <w:szCs w:val="20"/>
        </w:rPr>
        <w:t>.</w:t>
      </w:r>
    </w:p>
    <w:p w14:paraId="68294A1B" w14:textId="77777777" w:rsidR="007462AE" w:rsidRPr="00AC1631" w:rsidRDefault="007462AE" w:rsidP="007462AE">
      <w:pPr>
        <w:pStyle w:val="Heading2"/>
        <w:rPr>
          <w:rFonts w:ascii="Arial" w:hAnsi="Arial" w:cs="Arial"/>
        </w:rPr>
      </w:pPr>
      <w:bookmarkStart w:id="5" w:name="_Toc402880312"/>
      <w:r w:rsidRPr="00AC1631">
        <w:rPr>
          <w:rFonts w:ascii="Arial" w:hAnsi="Arial" w:cs="Arial"/>
        </w:rPr>
        <w:lastRenderedPageBreak/>
        <w:t>Defining System Hierarchy</w:t>
      </w:r>
      <w:bookmarkEnd w:id="5"/>
    </w:p>
    <w:p w14:paraId="130CCF25" w14:textId="3EF958C2" w:rsidR="007462AE" w:rsidRPr="00AC1631" w:rsidRDefault="00B34433" w:rsidP="006B0C93">
      <w:pPr>
        <w:rPr>
          <w:rFonts w:ascii="Arial" w:hAnsi="Arial" w:cs="Arial"/>
          <w:sz w:val="20"/>
          <w:szCs w:val="20"/>
        </w:rPr>
      </w:pPr>
      <w:r w:rsidRPr="00AC1631">
        <w:rPr>
          <w:rFonts w:ascii="Arial" w:hAnsi="Arial" w:cs="Arial"/>
          <w:sz w:val="20"/>
          <w:szCs w:val="20"/>
        </w:rPr>
        <w:t xml:space="preserve">To make </w:t>
      </w:r>
      <w:r w:rsidR="007462AE" w:rsidRPr="00AC1631">
        <w:rPr>
          <w:rFonts w:ascii="Arial" w:hAnsi="Arial" w:cs="Arial"/>
          <w:sz w:val="20"/>
          <w:szCs w:val="20"/>
        </w:rPr>
        <w:t xml:space="preserve">large scale systems more manageable, </w:t>
      </w:r>
      <w:r w:rsidR="0087085F" w:rsidRPr="00AC1631">
        <w:rPr>
          <w:rFonts w:ascii="Arial" w:hAnsi="Arial" w:cs="Arial"/>
          <w:sz w:val="20"/>
          <w:szCs w:val="20"/>
        </w:rPr>
        <w:t xml:space="preserve">the </w:t>
      </w:r>
      <w:r w:rsidR="009B4B1F" w:rsidRPr="00AC1631">
        <w:rPr>
          <w:rFonts w:ascii="Arial" w:hAnsi="Arial" w:cs="Arial"/>
          <w:sz w:val="20"/>
          <w:szCs w:val="20"/>
        </w:rPr>
        <w:t>SCS</w:t>
      </w:r>
      <w:r w:rsidR="008358C9" w:rsidRPr="00AC1631">
        <w:rPr>
          <w:rFonts w:ascii="Arial" w:hAnsi="Arial" w:cs="Arial"/>
          <w:sz w:val="20"/>
          <w:szCs w:val="20"/>
        </w:rPr>
        <w:t xml:space="preserve"> Static </w:t>
      </w:r>
      <w:r w:rsidR="00FF060C" w:rsidRPr="00AC1631">
        <w:rPr>
          <w:rFonts w:ascii="Arial" w:hAnsi="Arial" w:cs="Arial"/>
          <w:sz w:val="20"/>
          <w:szCs w:val="20"/>
        </w:rPr>
        <w:t xml:space="preserve">Management </w:t>
      </w:r>
      <w:r w:rsidR="00F05F4A" w:rsidRPr="00AC1631">
        <w:rPr>
          <w:rFonts w:ascii="Arial" w:hAnsi="Arial" w:cs="Arial"/>
          <w:sz w:val="20"/>
          <w:szCs w:val="20"/>
        </w:rPr>
        <w:t>Program</w:t>
      </w:r>
      <w:r w:rsidR="007462AE" w:rsidRPr="00AC1631">
        <w:rPr>
          <w:rFonts w:ascii="Arial" w:hAnsi="Arial" w:cs="Arial"/>
          <w:sz w:val="20"/>
          <w:szCs w:val="20"/>
        </w:rPr>
        <w:t xml:space="preserve"> </w:t>
      </w:r>
      <w:r w:rsidR="00FF060C" w:rsidRPr="00AC1631">
        <w:rPr>
          <w:rFonts w:ascii="Arial" w:hAnsi="Arial" w:cs="Arial"/>
          <w:sz w:val="20"/>
          <w:szCs w:val="20"/>
        </w:rPr>
        <w:t xml:space="preserve">(SMP) </w:t>
      </w:r>
      <w:r w:rsidR="007462AE" w:rsidRPr="00AC1631">
        <w:rPr>
          <w:rFonts w:ascii="Arial" w:hAnsi="Arial" w:cs="Arial"/>
          <w:sz w:val="20"/>
          <w:szCs w:val="20"/>
        </w:rPr>
        <w:t xml:space="preserve">introduces </w:t>
      </w:r>
      <w:r w:rsidR="008358C9" w:rsidRPr="00AC1631">
        <w:rPr>
          <w:rFonts w:ascii="Arial" w:hAnsi="Arial" w:cs="Arial"/>
          <w:sz w:val="20"/>
          <w:szCs w:val="20"/>
        </w:rPr>
        <w:t xml:space="preserve">a </w:t>
      </w:r>
      <w:r w:rsidR="007462AE" w:rsidRPr="00AC1631">
        <w:rPr>
          <w:rFonts w:ascii="Arial" w:hAnsi="Arial" w:cs="Arial"/>
          <w:sz w:val="20"/>
          <w:szCs w:val="20"/>
        </w:rPr>
        <w:t xml:space="preserve">hierarchy consisting of </w:t>
      </w:r>
      <w:r w:rsidR="008358C9" w:rsidRPr="00AC1631">
        <w:rPr>
          <w:rFonts w:ascii="Arial" w:hAnsi="Arial" w:cs="Arial"/>
          <w:sz w:val="20"/>
          <w:szCs w:val="20"/>
        </w:rPr>
        <w:t xml:space="preserve">four </w:t>
      </w:r>
      <w:r w:rsidR="007462AE" w:rsidRPr="00AC1631">
        <w:rPr>
          <w:rFonts w:ascii="Arial" w:hAnsi="Arial" w:cs="Arial"/>
          <w:sz w:val="20"/>
          <w:szCs w:val="20"/>
        </w:rPr>
        <w:t xml:space="preserve">levels: buildings, floors, lines and devices. </w:t>
      </w:r>
      <w:r w:rsidR="00FB50CC" w:rsidRPr="00AC1631">
        <w:rPr>
          <w:rFonts w:ascii="Arial" w:hAnsi="Arial" w:cs="Arial"/>
          <w:sz w:val="20"/>
          <w:szCs w:val="20"/>
        </w:rPr>
        <w:t xml:space="preserve">The system </w:t>
      </w:r>
      <w:r w:rsidR="007462AE" w:rsidRPr="00AC1631">
        <w:rPr>
          <w:rFonts w:ascii="Arial" w:hAnsi="Arial" w:cs="Arial"/>
          <w:sz w:val="20"/>
          <w:szCs w:val="20"/>
        </w:rPr>
        <w:t xml:space="preserve">structure is created </w:t>
      </w:r>
      <w:r w:rsidR="00F05F4A" w:rsidRPr="00AC1631">
        <w:rPr>
          <w:rFonts w:ascii="Arial" w:hAnsi="Arial" w:cs="Arial"/>
          <w:sz w:val="20"/>
          <w:szCs w:val="20"/>
        </w:rPr>
        <w:t>and maintained</w:t>
      </w:r>
      <w:r w:rsidR="007462AE" w:rsidRPr="00AC1631">
        <w:rPr>
          <w:rFonts w:ascii="Arial" w:hAnsi="Arial" w:cs="Arial"/>
          <w:sz w:val="20"/>
          <w:szCs w:val="20"/>
        </w:rPr>
        <w:t xml:space="preserve"> using</w:t>
      </w:r>
      <w:r w:rsidR="008358C9" w:rsidRPr="00AC1631">
        <w:rPr>
          <w:rFonts w:ascii="Arial" w:hAnsi="Arial" w:cs="Arial"/>
          <w:sz w:val="20"/>
          <w:szCs w:val="20"/>
        </w:rPr>
        <w:t xml:space="preserve"> the</w:t>
      </w:r>
      <w:r w:rsidR="007462AE" w:rsidRPr="00AC1631">
        <w:rPr>
          <w:rFonts w:ascii="Arial" w:hAnsi="Arial" w:cs="Arial"/>
          <w:sz w:val="20"/>
          <w:szCs w:val="20"/>
        </w:rPr>
        <w:t xml:space="preserve"> </w:t>
      </w:r>
      <w:r w:rsidR="009B4B1F" w:rsidRPr="00AC1631">
        <w:rPr>
          <w:rFonts w:ascii="Arial" w:hAnsi="Arial" w:cs="Arial"/>
          <w:b/>
          <w:sz w:val="20"/>
          <w:szCs w:val="20"/>
        </w:rPr>
        <w:t>SCS</w:t>
      </w:r>
      <w:r w:rsidR="007462AE" w:rsidRPr="00AC1631">
        <w:rPr>
          <w:rFonts w:ascii="Arial" w:hAnsi="Arial" w:cs="Arial"/>
          <w:b/>
          <w:sz w:val="20"/>
          <w:szCs w:val="20"/>
        </w:rPr>
        <w:t xml:space="preserve"> </w:t>
      </w:r>
      <w:r w:rsidR="00F05F4A" w:rsidRPr="00AC1631">
        <w:rPr>
          <w:rFonts w:ascii="Arial" w:hAnsi="Arial" w:cs="Arial"/>
          <w:b/>
          <w:sz w:val="20"/>
          <w:szCs w:val="20"/>
        </w:rPr>
        <w:t>SMP</w:t>
      </w:r>
      <w:r w:rsidR="007462AE" w:rsidRPr="00AC1631">
        <w:rPr>
          <w:rFonts w:ascii="Arial" w:hAnsi="Arial" w:cs="Arial"/>
          <w:b/>
          <w:sz w:val="20"/>
          <w:szCs w:val="20"/>
        </w:rPr>
        <w:t xml:space="preserve"> Admin</w:t>
      </w:r>
      <w:r w:rsidR="007462AE" w:rsidRPr="00AC1631">
        <w:rPr>
          <w:rFonts w:ascii="Arial" w:hAnsi="Arial" w:cs="Arial"/>
          <w:sz w:val="20"/>
          <w:szCs w:val="20"/>
        </w:rPr>
        <w:t xml:space="preserve"> </w:t>
      </w:r>
      <w:r w:rsidR="00743690" w:rsidRPr="00AC1631">
        <w:rPr>
          <w:rFonts w:ascii="Arial" w:hAnsi="Arial" w:cs="Arial"/>
          <w:sz w:val="20"/>
          <w:szCs w:val="20"/>
        </w:rPr>
        <w:t xml:space="preserve">client </w:t>
      </w:r>
      <w:r w:rsidR="007462AE" w:rsidRPr="00AC1631">
        <w:rPr>
          <w:rFonts w:ascii="Arial" w:hAnsi="Arial" w:cs="Arial"/>
          <w:sz w:val="20"/>
          <w:szCs w:val="20"/>
        </w:rPr>
        <w:t>application:</w:t>
      </w:r>
    </w:p>
    <w:p w14:paraId="6D73700B" w14:textId="77777777" w:rsidR="007462AE" w:rsidRDefault="009B2F89" w:rsidP="002A3266">
      <w:pPr>
        <w:jc w:val="center"/>
      </w:pPr>
      <w:r>
        <w:rPr>
          <w:noProof/>
          <w:lang w:val="en-US" w:eastAsia="en-US"/>
        </w:rPr>
        <w:drawing>
          <wp:inline distT="0" distB="0" distL="0" distR="0" wp14:anchorId="2639A679" wp14:editId="68646CD1">
            <wp:extent cx="5457108" cy="3600449"/>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c\Documents\Work\3M\DMS Documentation\User Guide\admin0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57108" cy="3600449"/>
                    </a:xfrm>
                    <a:prstGeom prst="rect">
                      <a:avLst/>
                    </a:prstGeom>
                    <a:noFill/>
                    <a:ln w="9525">
                      <a:noFill/>
                      <a:miter lim="800000"/>
                      <a:headEnd/>
                      <a:tailEnd/>
                    </a:ln>
                  </pic:spPr>
                </pic:pic>
              </a:graphicData>
            </a:graphic>
          </wp:inline>
        </w:drawing>
      </w:r>
    </w:p>
    <w:p w14:paraId="009E3948" w14:textId="77777777" w:rsidR="00C20662" w:rsidRPr="00AC1631" w:rsidRDefault="008358C9" w:rsidP="006B0C93">
      <w:pPr>
        <w:rPr>
          <w:rFonts w:ascii="Arial" w:hAnsi="Arial" w:cs="Arial"/>
          <w:sz w:val="20"/>
          <w:szCs w:val="20"/>
        </w:rPr>
      </w:pPr>
      <w:r w:rsidRPr="00AC1631">
        <w:rPr>
          <w:rFonts w:ascii="Arial" w:hAnsi="Arial" w:cs="Arial"/>
          <w:sz w:val="20"/>
          <w:szCs w:val="20"/>
        </w:rPr>
        <w:t xml:space="preserve">In the screen shot above, the system structure is empty. We can change that by adding a building to the </w:t>
      </w:r>
      <w:r w:rsidR="009B2F89" w:rsidRPr="00AC1631">
        <w:rPr>
          <w:rFonts w:ascii="Arial" w:hAnsi="Arial" w:cs="Arial"/>
          <w:sz w:val="20"/>
          <w:szCs w:val="20"/>
        </w:rPr>
        <w:t>system</w:t>
      </w:r>
      <w:r w:rsidRPr="00AC1631">
        <w:rPr>
          <w:rFonts w:ascii="Arial" w:hAnsi="Arial" w:cs="Arial"/>
          <w:sz w:val="20"/>
          <w:szCs w:val="20"/>
        </w:rPr>
        <w:t xml:space="preserve">. </w:t>
      </w:r>
    </w:p>
    <w:tbl>
      <w:tblPr>
        <w:tblStyle w:val="LightList-Accent3"/>
        <w:tblW w:w="0" w:type="auto"/>
        <w:tblInd w:w="108" w:type="dxa"/>
        <w:tblLook w:val="04A0" w:firstRow="1" w:lastRow="0" w:firstColumn="1" w:lastColumn="0" w:noHBand="0" w:noVBand="1"/>
      </w:tblPr>
      <w:tblGrid>
        <w:gridCol w:w="8944"/>
      </w:tblGrid>
      <w:tr w:rsidR="002A3266" w:rsidRPr="00385D5B" w14:paraId="40AE17FE"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51082631" w14:textId="77777777" w:rsidR="002A3266" w:rsidRPr="00AC1631" w:rsidRDefault="002A3266" w:rsidP="00B512DA">
            <w:pPr>
              <w:rPr>
                <w:rFonts w:ascii="Arial" w:hAnsi="Arial" w:cs="Arial"/>
                <w:sz w:val="26"/>
                <w:szCs w:val="26"/>
              </w:rPr>
            </w:pPr>
            <w:r w:rsidRPr="00AC1631">
              <w:rPr>
                <w:rFonts w:ascii="Arial" w:hAnsi="Arial" w:cs="Arial"/>
                <w:sz w:val="26"/>
                <w:szCs w:val="26"/>
              </w:rPr>
              <w:t>TIP</w:t>
            </w:r>
          </w:p>
        </w:tc>
      </w:tr>
      <w:tr w:rsidR="002A3266" w:rsidRPr="00590B6A" w14:paraId="04A69352"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1DB49AE" w14:textId="77777777" w:rsidR="002A3266" w:rsidRPr="00AC1631" w:rsidRDefault="002A3266" w:rsidP="00B512DA">
            <w:pPr>
              <w:spacing w:before="120" w:after="120"/>
              <w:rPr>
                <w:rFonts w:ascii="Arial" w:hAnsi="Arial" w:cs="Arial"/>
                <w:b w:val="0"/>
                <w:color w:val="003300"/>
                <w:sz w:val="20"/>
                <w:szCs w:val="20"/>
              </w:rPr>
            </w:pPr>
            <w:r w:rsidRPr="00AC1631">
              <w:rPr>
                <w:rFonts w:ascii="Arial" w:hAnsi="Arial" w:cs="Arial"/>
                <w:b w:val="0"/>
                <w:color w:val="003300"/>
                <w:sz w:val="20"/>
                <w:szCs w:val="20"/>
              </w:rPr>
              <w:t>The system structure is hierarchical and it can only be defined from the top down. To define the facility floor, a building must first be created. Once the floor exists that contains the facility’s floor plan, lines may be created, and the devices can be attached to the existing lines.</w:t>
            </w:r>
          </w:p>
        </w:tc>
      </w:tr>
    </w:tbl>
    <w:p w14:paraId="056E750D" w14:textId="77777777" w:rsidR="00C20662" w:rsidRPr="00AC1631" w:rsidRDefault="00546EB1" w:rsidP="002A3266">
      <w:pPr>
        <w:spacing w:before="240"/>
        <w:rPr>
          <w:rFonts w:ascii="Arial" w:hAnsi="Arial" w:cs="Arial"/>
          <w:sz w:val="20"/>
          <w:szCs w:val="20"/>
        </w:rPr>
      </w:pPr>
      <w:r w:rsidRPr="00AC1631">
        <w:rPr>
          <w:rFonts w:ascii="Arial" w:hAnsi="Arial" w:cs="Arial"/>
          <w:sz w:val="20"/>
          <w:szCs w:val="20"/>
        </w:rPr>
        <w:t xml:space="preserve">A new </w:t>
      </w:r>
      <w:r w:rsidR="00C20662" w:rsidRPr="00AC1631">
        <w:rPr>
          <w:rFonts w:ascii="Arial" w:hAnsi="Arial" w:cs="Arial"/>
          <w:sz w:val="20"/>
          <w:szCs w:val="20"/>
        </w:rPr>
        <w:t xml:space="preserve">building is added by clicking </w:t>
      </w:r>
      <w:r w:rsidR="009B2F89" w:rsidRPr="00AC1631">
        <w:rPr>
          <w:rFonts w:ascii="Arial" w:hAnsi="Arial" w:cs="Arial"/>
          <w:sz w:val="20"/>
          <w:szCs w:val="20"/>
        </w:rPr>
        <w:t xml:space="preserve">on </w:t>
      </w:r>
      <w:r w:rsidRPr="00AC1631">
        <w:rPr>
          <w:rFonts w:ascii="Arial" w:hAnsi="Arial" w:cs="Arial"/>
          <w:sz w:val="20"/>
          <w:szCs w:val="20"/>
        </w:rPr>
        <w:t xml:space="preserve">the </w:t>
      </w:r>
      <w:r w:rsidR="00C20662" w:rsidRPr="00AC1631">
        <w:rPr>
          <w:rFonts w:ascii="Arial" w:hAnsi="Arial" w:cs="Arial"/>
          <w:b/>
          <w:sz w:val="20"/>
          <w:szCs w:val="20"/>
        </w:rPr>
        <w:t xml:space="preserve">Add </w:t>
      </w:r>
      <w:r w:rsidR="009B2F89" w:rsidRPr="00AC1631">
        <w:rPr>
          <w:rFonts w:ascii="Arial" w:hAnsi="Arial" w:cs="Arial"/>
          <w:b/>
          <w:sz w:val="20"/>
          <w:szCs w:val="20"/>
        </w:rPr>
        <w:t>New B</w:t>
      </w:r>
      <w:r w:rsidR="00C20662" w:rsidRPr="00AC1631">
        <w:rPr>
          <w:rFonts w:ascii="Arial" w:hAnsi="Arial" w:cs="Arial"/>
          <w:b/>
          <w:sz w:val="20"/>
          <w:szCs w:val="20"/>
        </w:rPr>
        <w:t>uilding</w:t>
      </w:r>
      <w:r w:rsidR="00C20662" w:rsidRPr="00AC1631">
        <w:rPr>
          <w:rFonts w:ascii="Arial" w:hAnsi="Arial" w:cs="Arial"/>
          <w:sz w:val="20"/>
          <w:szCs w:val="20"/>
        </w:rPr>
        <w:t xml:space="preserve"> </w:t>
      </w:r>
      <w:r w:rsidRPr="00AC1631">
        <w:rPr>
          <w:rFonts w:ascii="Arial" w:hAnsi="Arial" w:cs="Arial"/>
          <w:sz w:val="20"/>
          <w:szCs w:val="20"/>
        </w:rPr>
        <w:t xml:space="preserve">button </w:t>
      </w:r>
      <w:r w:rsidR="004320E7" w:rsidRPr="00AC1631">
        <w:rPr>
          <w:rFonts w:ascii="Arial" w:hAnsi="Arial" w:cs="Arial"/>
          <w:sz w:val="20"/>
          <w:szCs w:val="20"/>
        </w:rPr>
        <w:t>in the right panel:</w:t>
      </w:r>
    </w:p>
    <w:p w14:paraId="798D3967" w14:textId="77777777" w:rsidR="004320E7" w:rsidRDefault="009B2F89" w:rsidP="006B0C93">
      <w:r>
        <w:rPr>
          <w:noProof/>
          <w:lang w:val="en-US" w:eastAsia="en-US"/>
        </w:rPr>
        <w:drawing>
          <wp:inline distT="0" distB="0" distL="0" distR="0" wp14:anchorId="79945EE5" wp14:editId="4C095EBE">
            <wp:extent cx="3535986" cy="1324979"/>
            <wp:effectExtent l="19050" t="0" r="7314" b="0"/>
            <wp:docPr id="2" name="Picture 42" descr="D:\Doc\Documents\Work\3M\DMS Documentation\User Guide\admi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c\Documents\Work\3M\DMS Documentation\User Guide\admin02.png"/>
                    <pic:cNvPicPr>
                      <a:picLocks noChangeAspect="1" noChangeArrowheads="1"/>
                    </pic:cNvPicPr>
                  </pic:nvPicPr>
                  <pic:blipFill>
                    <a:blip r:embed="rId19" cstate="print"/>
                    <a:srcRect/>
                    <a:stretch>
                      <a:fillRect/>
                    </a:stretch>
                  </pic:blipFill>
                  <pic:spPr bwMode="auto">
                    <a:xfrm>
                      <a:off x="0" y="0"/>
                      <a:ext cx="3535986" cy="1324979"/>
                    </a:xfrm>
                    <a:prstGeom prst="rect">
                      <a:avLst/>
                    </a:prstGeom>
                    <a:noFill/>
                    <a:ln w="9525">
                      <a:noFill/>
                      <a:miter lim="800000"/>
                      <a:headEnd/>
                      <a:tailEnd/>
                    </a:ln>
                  </pic:spPr>
                </pic:pic>
              </a:graphicData>
            </a:graphic>
          </wp:inline>
        </w:drawing>
      </w:r>
    </w:p>
    <w:p w14:paraId="39E021C6" w14:textId="14883C7A" w:rsidR="00C039F6" w:rsidRPr="00AC1631" w:rsidRDefault="004320E7" w:rsidP="006B0C93">
      <w:pPr>
        <w:rPr>
          <w:rFonts w:ascii="Arial" w:hAnsi="Arial" w:cs="Arial"/>
          <w:sz w:val="20"/>
          <w:szCs w:val="20"/>
        </w:rPr>
      </w:pPr>
      <w:r w:rsidRPr="00AC1631">
        <w:rPr>
          <w:rFonts w:ascii="Arial" w:hAnsi="Arial" w:cs="Arial"/>
          <w:sz w:val="20"/>
          <w:szCs w:val="20"/>
        </w:rPr>
        <w:t xml:space="preserve">Let’s create building </w:t>
      </w:r>
      <w:r w:rsidRPr="00AC1631">
        <w:rPr>
          <w:rFonts w:ascii="Arial" w:hAnsi="Arial" w:cs="Arial"/>
          <w:b/>
          <w:sz w:val="20"/>
          <w:szCs w:val="20"/>
        </w:rPr>
        <w:t>Main</w:t>
      </w:r>
      <w:r w:rsidRPr="00AC1631">
        <w:rPr>
          <w:rFonts w:ascii="Arial" w:hAnsi="Arial" w:cs="Arial"/>
          <w:sz w:val="20"/>
          <w:szCs w:val="20"/>
        </w:rPr>
        <w:t xml:space="preserve"> as shown above and follow with creating </w:t>
      </w:r>
      <w:r w:rsidR="00546EB1" w:rsidRPr="00AC1631">
        <w:rPr>
          <w:rFonts w:ascii="Arial" w:hAnsi="Arial" w:cs="Arial"/>
          <w:sz w:val="20"/>
          <w:szCs w:val="20"/>
        </w:rPr>
        <w:t xml:space="preserve">the </w:t>
      </w:r>
      <w:r w:rsidRPr="00AC1631">
        <w:rPr>
          <w:rFonts w:ascii="Arial" w:hAnsi="Arial" w:cs="Arial"/>
          <w:sz w:val="20"/>
          <w:szCs w:val="20"/>
        </w:rPr>
        <w:t xml:space="preserve">floor </w:t>
      </w:r>
      <w:r w:rsidRPr="00AC1631">
        <w:rPr>
          <w:rFonts w:ascii="Arial" w:hAnsi="Arial" w:cs="Arial"/>
          <w:b/>
          <w:sz w:val="20"/>
          <w:szCs w:val="20"/>
        </w:rPr>
        <w:t>Operations</w:t>
      </w:r>
      <w:r w:rsidRPr="00AC1631">
        <w:rPr>
          <w:rFonts w:ascii="Arial" w:hAnsi="Arial" w:cs="Arial"/>
          <w:sz w:val="20"/>
          <w:szCs w:val="20"/>
        </w:rPr>
        <w:t xml:space="preserve"> in </w:t>
      </w:r>
      <w:r w:rsidR="00546EB1" w:rsidRPr="00AC1631">
        <w:rPr>
          <w:rFonts w:ascii="Arial" w:hAnsi="Arial" w:cs="Arial"/>
          <w:sz w:val="20"/>
          <w:szCs w:val="20"/>
        </w:rPr>
        <w:t xml:space="preserve">the </w:t>
      </w:r>
      <w:r w:rsidRPr="00AC1631">
        <w:rPr>
          <w:rFonts w:ascii="Arial" w:hAnsi="Arial" w:cs="Arial"/>
          <w:b/>
          <w:sz w:val="20"/>
          <w:szCs w:val="20"/>
        </w:rPr>
        <w:t>Main</w:t>
      </w:r>
      <w:r w:rsidR="00546EB1" w:rsidRPr="00AC1631">
        <w:rPr>
          <w:rFonts w:ascii="Arial" w:hAnsi="Arial" w:cs="Arial"/>
          <w:sz w:val="20"/>
          <w:szCs w:val="20"/>
        </w:rPr>
        <w:t xml:space="preserve"> </w:t>
      </w:r>
      <w:r w:rsidR="0087085F" w:rsidRPr="00AC1631">
        <w:rPr>
          <w:rFonts w:ascii="Arial" w:hAnsi="Arial" w:cs="Arial"/>
          <w:sz w:val="20"/>
          <w:szCs w:val="20"/>
        </w:rPr>
        <w:t>building</w:t>
      </w:r>
      <w:r w:rsidR="00546EB1" w:rsidRPr="00AC1631">
        <w:rPr>
          <w:rFonts w:ascii="Arial" w:hAnsi="Arial" w:cs="Arial"/>
          <w:sz w:val="20"/>
          <w:szCs w:val="20"/>
        </w:rPr>
        <w:t>. We will then add</w:t>
      </w:r>
      <w:r w:rsidRPr="00AC1631">
        <w:rPr>
          <w:rFonts w:ascii="Arial" w:hAnsi="Arial" w:cs="Arial"/>
          <w:sz w:val="20"/>
          <w:szCs w:val="20"/>
        </w:rPr>
        <w:t xml:space="preserve"> two lines</w:t>
      </w:r>
      <w:r w:rsidR="00546EB1" w:rsidRPr="00AC1631">
        <w:rPr>
          <w:rFonts w:ascii="Arial" w:hAnsi="Arial" w:cs="Arial"/>
          <w:sz w:val="20"/>
          <w:szCs w:val="20"/>
        </w:rPr>
        <w:t>,</w:t>
      </w:r>
      <w:r w:rsidRPr="00AC1631">
        <w:rPr>
          <w:rFonts w:ascii="Arial" w:hAnsi="Arial" w:cs="Arial"/>
          <w:sz w:val="20"/>
          <w:szCs w:val="20"/>
        </w:rPr>
        <w:t xml:space="preserve"> </w:t>
      </w:r>
      <w:r w:rsidRPr="00AC1631">
        <w:rPr>
          <w:rFonts w:ascii="Arial" w:hAnsi="Arial" w:cs="Arial"/>
          <w:b/>
          <w:sz w:val="20"/>
          <w:szCs w:val="20"/>
        </w:rPr>
        <w:t>Production</w:t>
      </w:r>
      <w:r w:rsidRPr="00AC1631">
        <w:rPr>
          <w:rFonts w:ascii="Arial" w:hAnsi="Arial" w:cs="Arial"/>
          <w:sz w:val="20"/>
          <w:szCs w:val="20"/>
        </w:rPr>
        <w:t xml:space="preserve"> and </w:t>
      </w:r>
      <w:r w:rsidRPr="00AC1631">
        <w:rPr>
          <w:rFonts w:ascii="Arial" w:hAnsi="Arial" w:cs="Arial"/>
          <w:b/>
          <w:sz w:val="20"/>
          <w:szCs w:val="20"/>
        </w:rPr>
        <w:t>Backup</w:t>
      </w:r>
      <w:r w:rsidR="00546EB1" w:rsidRPr="00AC1631">
        <w:rPr>
          <w:rFonts w:ascii="Arial" w:hAnsi="Arial" w:cs="Arial"/>
          <w:b/>
          <w:sz w:val="20"/>
          <w:szCs w:val="20"/>
        </w:rPr>
        <w:t>,</w:t>
      </w:r>
      <w:r w:rsidR="00C039F6" w:rsidRPr="00AC1631">
        <w:rPr>
          <w:rFonts w:ascii="Arial" w:hAnsi="Arial" w:cs="Arial"/>
          <w:sz w:val="20"/>
          <w:szCs w:val="20"/>
        </w:rPr>
        <w:t xml:space="preserve"> in </w:t>
      </w:r>
      <w:r w:rsidR="00C039F6" w:rsidRPr="00AC1631">
        <w:rPr>
          <w:rFonts w:ascii="Arial" w:hAnsi="Arial" w:cs="Arial"/>
          <w:b/>
          <w:sz w:val="20"/>
          <w:szCs w:val="20"/>
        </w:rPr>
        <w:t>Operations</w:t>
      </w:r>
      <w:r w:rsidR="00C039F6" w:rsidRPr="00AC1631">
        <w:rPr>
          <w:rFonts w:ascii="Arial" w:hAnsi="Arial" w:cs="Arial"/>
          <w:sz w:val="20"/>
          <w:szCs w:val="20"/>
        </w:rPr>
        <w:t>.</w:t>
      </w:r>
    </w:p>
    <w:p w14:paraId="74A12CDD" w14:textId="77777777" w:rsidR="00AC1631" w:rsidRDefault="00AC1631" w:rsidP="006B0C93">
      <w:pPr>
        <w:rPr>
          <w:rFonts w:ascii="Arial" w:hAnsi="Arial" w:cs="Arial"/>
          <w:sz w:val="20"/>
          <w:szCs w:val="20"/>
        </w:rPr>
      </w:pPr>
    </w:p>
    <w:p w14:paraId="667C7E6C" w14:textId="522871C3" w:rsidR="004320E7" w:rsidRPr="00AC1631" w:rsidRDefault="00C039F6" w:rsidP="006B0C93">
      <w:pPr>
        <w:rPr>
          <w:rFonts w:ascii="Arial" w:hAnsi="Arial" w:cs="Arial"/>
          <w:sz w:val="20"/>
          <w:szCs w:val="20"/>
        </w:rPr>
      </w:pPr>
      <w:r w:rsidRPr="00AC1631">
        <w:rPr>
          <w:rFonts w:ascii="Arial" w:hAnsi="Arial" w:cs="Arial"/>
          <w:sz w:val="20"/>
          <w:szCs w:val="20"/>
        </w:rPr>
        <w:lastRenderedPageBreak/>
        <w:t xml:space="preserve">When we created </w:t>
      </w:r>
      <w:r w:rsidR="0087085F" w:rsidRPr="00AC1631">
        <w:rPr>
          <w:rFonts w:ascii="Arial" w:hAnsi="Arial" w:cs="Arial"/>
          <w:sz w:val="20"/>
          <w:szCs w:val="20"/>
        </w:rPr>
        <w:t xml:space="preserve">the </w:t>
      </w:r>
      <w:r w:rsidRPr="00AC1631">
        <w:rPr>
          <w:rFonts w:ascii="Arial" w:hAnsi="Arial" w:cs="Arial"/>
          <w:sz w:val="20"/>
          <w:szCs w:val="20"/>
        </w:rPr>
        <w:t xml:space="preserve">building </w:t>
      </w:r>
      <w:r w:rsidRPr="00AC1631">
        <w:rPr>
          <w:rFonts w:ascii="Arial" w:hAnsi="Arial" w:cs="Arial"/>
          <w:b/>
          <w:sz w:val="20"/>
          <w:szCs w:val="20"/>
        </w:rPr>
        <w:t>Main</w:t>
      </w:r>
      <w:r w:rsidRPr="00AC1631">
        <w:rPr>
          <w:rFonts w:ascii="Arial" w:hAnsi="Arial" w:cs="Arial"/>
          <w:sz w:val="20"/>
          <w:szCs w:val="20"/>
        </w:rPr>
        <w:t xml:space="preserve"> it shows in the list of existing buildings. Double-click on its row to enter building details. Use </w:t>
      </w:r>
      <w:r w:rsidRPr="00AC1631">
        <w:rPr>
          <w:rFonts w:ascii="Arial" w:hAnsi="Arial" w:cs="Arial"/>
          <w:b/>
          <w:sz w:val="20"/>
          <w:szCs w:val="20"/>
        </w:rPr>
        <w:t>Add New Floor</w:t>
      </w:r>
      <w:r w:rsidRPr="00AC1631">
        <w:rPr>
          <w:rFonts w:ascii="Arial" w:hAnsi="Arial" w:cs="Arial"/>
          <w:sz w:val="20"/>
          <w:szCs w:val="20"/>
        </w:rPr>
        <w:t xml:space="preserve"> to add floor </w:t>
      </w:r>
      <w:r w:rsidRPr="00AC1631">
        <w:rPr>
          <w:rFonts w:ascii="Arial" w:hAnsi="Arial" w:cs="Arial"/>
          <w:b/>
          <w:sz w:val="20"/>
          <w:szCs w:val="20"/>
        </w:rPr>
        <w:t>Operations</w:t>
      </w:r>
      <w:r w:rsidRPr="00AC1631">
        <w:rPr>
          <w:rFonts w:ascii="Arial" w:hAnsi="Arial" w:cs="Arial"/>
          <w:sz w:val="20"/>
          <w:szCs w:val="20"/>
        </w:rPr>
        <w:t xml:space="preserve"> and double-click on it to enter floor details.</w:t>
      </w:r>
    </w:p>
    <w:p w14:paraId="510AD8BD" w14:textId="7D0BE16B" w:rsidR="00C039F6" w:rsidRPr="00AC1631" w:rsidRDefault="00C039F6" w:rsidP="006B0C93">
      <w:pPr>
        <w:rPr>
          <w:rFonts w:ascii="Arial" w:hAnsi="Arial" w:cs="Arial"/>
          <w:sz w:val="20"/>
          <w:szCs w:val="20"/>
        </w:rPr>
      </w:pPr>
      <w:r w:rsidRPr="00AC1631">
        <w:rPr>
          <w:rFonts w:ascii="Arial" w:hAnsi="Arial" w:cs="Arial"/>
          <w:sz w:val="20"/>
          <w:szCs w:val="20"/>
        </w:rPr>
        <w:t xml:space="preserve">We will finish </w:t>
      </w:r>
      <w:r w:rsidR="0087085F" w:rsidRPr="00AC1631">
        <w:rPr>
          <w:rFonts w:ascii="Arial" w:hAnsi="Arial" w:cs="Arial"/>
          <w:sz w:val="20"/>
          <w:szCs w:val="20"/>
        </w:rPr>
        <w:t xml:space="preserve">the </w:t>
      </w:r>
      <w:r w:rsidRPr="00AC1631">
        <w:rPr>
          <w:rFonts w:ascii="Arial" w:hAnsi="Arial" w:cs="Arial"/>
          <w:sz w:val="20"/>
          <w:szCs w:val="20"/>
        </w:rPr>
        <w:t>system structure definition by adding two lines (</w:t>
      </w:r>
      <w:r w:rsidRPr="00AC1631">
        <w:rPr>
          <w:rFonts w:ascii="Arial" w:hAnsi="Arial" w:cs="Arial"/>
          <w:b/>
          <w:sz w:val="20"/>
          <w:szCs w:val="20"/>
        </w:rPr>
        <w:t>Production</w:t>
      </w:r>
      <w:r w:rsidRPr="00AC1631">
        <w:rPr>
          <w:rFonts w:ascii="Arial" w:hAnsi="Arial" w:cs="Arial"/>
          <w:sz w:val="20"/>
          <w:szCs w:val="20"/>
        </w:rPr>
        <w:t xml:space="preserve"> and </w:t>
      </w:r>
      <w:r w:rsidRPr="00AC1631">
        <w:rPr>
          <w:rFonts w:ascii="Arial" w:hAnsi="Arial" w:cs="Arial"/>
          <w:b/>
          <w:sz w:val="20"/>
          <w:szCs w:val="20"/>
        </w:rPr>
        <w:t>Backup</w:t>
      </w:r>
      <w:r w:rsidRPr="00AC1631">
        <w:rPr>
          <w:rFonts w:ascii="Arial" w:hAnsi="Arial" w:cs="Arial"/>
          <w:sz w:val="20"/>
          <w:szCs w:val="20"/>
        </w:rPr>
        <w:t>) to this line:</w:t>
      </w:r>
    </w:p>
    <w:p w14:paraId="2829ACE5" w14:textId="4BD3BEE1" w:rsidR="00C039F6" w:rsidRPr="00C039F6" w:rsidRDefault="00161F32" w:rsidP="00AB3430">
      <w:pPr>
        <w:jc w:val="center"/>
      </w:pPr>
      <w:r w:rsidRPr="00AC1631">
        <w:rPr>
          <w:rFonts w:ascii="Arial" w:hAnsi="Arial" w:cs="Arial"/>
          <w:noProof/>
          <w:sz w:val="20"/>
          <w:szCs w:val="20"/>
          <w:lang w:val="en-US" w:eastAsia="en-US"/>
        </w:rPr>
        <w:drawing>
          <wp:anchor distT="0" distB="0" distL="114300" distR="114300" simplePos="0" relativeHeight="251658240" behindDoc="0" locked="0" layoutInCell="1" allowOverlap="1" wp14:anchorId="1E847A10" wp14:editId="051F432A">
            <wp:simplePos x="0" y="0"/>
            <wp:positionH relativeFrom="column">
              <wp:posOffset>118110</wp:posOffset>
            </wp:positionH>
            <wp:positionV relativeFrom="paragraph">
              <wp:posOffset>272415</wp:posOffset>
            </wp:positionV>
            <wp:extent cx="5349875" cy="3529330"/>
            <wp:effectExtent l="0" t="0" r="317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c\Documents\Work\3M\DMS Documentation\User Guide\admin0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49875" cy="3529330"/>
                    </a:xfrm>
                    <a:prstGeom prst="rect">
                      <a:avLst/>
                    </a:prstGeom>
                    <a:noFill/>
                    <a:ln w="9525">
                      <a:noFill/>
                      <a:miter lim="800000"/>
                      <a:headEnd/>
                      <a:tailEnd/>
                    </a:ln>
                  </pic:spPr>
                </pic:pic>
              </a:graphicData>
            </a:graphic>
          </wp:anchor>
        </w:drawing>
      </w:r>
    </w:p>
    <w:p w14:paraId="61DA85B0" w14:textId="07E5D848" w:rsidR="003F34A2" w:rsidRPr="00AC1631" w:rsidRDefault="003F34A2" w:rsidP="003F34A2">
      <w:pPr>
        <w:keepNext/>
        <w:rPr>
          <w:rFonts w:ascii="Arial" w:hAnsi="Arial" w:cs="Arial"/>
          <w:sz w:val="20"/>
          <w:szCs w:val="20"/>
        </w:rPr>
      </w:pPr>
      <w:r w:rsidRPr="00AC1631">
        <w:rPr>
          <w:rFonts w:ascii="Arial" w:hAnsi="Arial" w:cs="Arial"/>
          <w:sz w:val="20"/>
          <w:szCs w:val="20"/>
        </w:rPr>
        <w:lastRenderedPageBreak/>
        <w:t>Once we</w:t>
      </w:r>
      <w:r w:rsidR="00546EB1" w:rsidRPr="00AC1631">
        <w:rPr>
          <w:rFonts w:ascii="Arial" w:hAnsi="Arial" w:cs="Arial"/>
          <w:sz w:val="20"/>
          <w:szCs w:val="20"/>
        </w:rPr>
        <w:t xml:space="preserve"> have</w:t>
      </w:r>
      <w:r w:rsidRPr="00AC1631">
        <w:rPr>
          <w:rFonts w:ascii="Arial" w:hAnsi="Arial" w:cs="Arial"/>
          <w:sz w:val="20"/>
          <w:szCs w:val="20"/>
        </w:rPr>
        <w:t xml:space="preserve"> defined </w:t>
      </w:r>
      <w:r w:rsidR="00546EB1" w:rsidRPr="00AC1631">
        <w:rPr>
          <w:rFonts w:ascii="Arial" w:hAnsi="Arial" w:cs="Arial"/>
          <w:sz w:val="20"/>
          <w:szCs w:val="20"/>
        </w:rPr>
        <w:t xml:space="preserve">the </w:t>
      </w:r>
      <w:r w:rsidRPr="00AC1631">
        <w:rPr>
          <w:rFonts w:ascii="Arial" w:hAnsi="Arial" w:cs="Arial"/>
          <w:sz w:val="20"/>
          <w:szCs w:val="20"/>
        </w:rPr>
        <w:t xml:space="preserve">logical system structure (hierarchy) consisting of </w:t>
      </w:r>
      <w:r w:rsidR="00546EB1" w:rsidRPr="00AC1631">
        <w:rPr>
          <w:rFonts w:ascii="Arial" w:hAnsi="Arial" w:cs="Arial"/>
          <w:sz w:val="20"/>
          <w:szCs w:val="20"/>
        </w:rPr>
        <w:t xml:space="preserve">the </w:t>
      </w:r>
      <w:r w:rsidRPr="00AC1631">
        <w:rPr>
          <w:rFonts w:ascii="Arial" w:hAnsi="Arial" w:cs="Arial"/>
          <w:sz w:val="20"/>
          <w:szCs w:val="20"/>
        </w:rPr>
        <w:t>building, floors and lines</w:t>
      </w:r>
      <w:r w:rsidR="00546EB1" w:rsidRPr="00AC1631">
        <w:rPr>
          <w:rFonts w:ascii="Arial" w:hAnsi="Arial" w:cs="Arial"/>
          <w:sz w:val="20"/>
          <w:szCs w:val="20"/>
        </w:rPr>
        <w:t>,</w:t>
      </w:r>
      <w:r w:rsidRPr="00AC1631">
        <w:rPr>
          <w:rFonts w:ascii="Arial" w:hAnsi="Arial" w:cs="Arial"/>
          <w:sz w:val="20"/>
          <w:szCs w:val="20"/>
        </w:rPr>
        <w:t xml:space="preserve"> we can attach real devices to </w:t>
      </w:r>
      <w:r w:rsidR="00546EB1" w:rsidRPr="00AC1631">
        <w:rPr>
          <w:rFonts w:ascii="Arial" w:hAnsi="Arial" w:cs="Arial"/>
          <w:sz w:val="20"/>
          <w:szCs w:val="20"/>
        </w:rPr>
        <w:t xml:space="preserve">the </w:t>
      </w:r>
      <w:r w:rsidRPr="00AC1631">
        <w:rPr>
          <w:rFonts w:ascii="Arial" w:hAnsi="Arial" w:cs="Arial"/>
          <w:sz w:val="20"/>
          <w:szCs w:val="20"/>
        </w:rPr>
        <w:t xml:space="preserve">defined line(s). To achieve </w:t>
      </w:r>
      <w:r w:rsidR="0087085F" w:rsidRPr="00AC1631">
        <w:rPr>
          <w:rFonts w:ascii="Arial" w:hAnsi="Arial" w:cs="Arial"/>
          <w:sz w:val="20"/>
          <w:szCs w:val="20"/>
        </w:rPr>
        <w:t>this</w:t>
      </w:r>
      <w:r w:rsidR="00546EB1" w:rsidRPr="00AC1631">
        <w:rPr>
          <w:rFonts w:ascii="Arial" w:hAnsi="Arial" w:cs="Arial"/>
          <w:sz w:val="20"/>
          <w:szCs w:val="20"/>
        </w:rPr>
        <w:t>,</w:t>
      </w:r>
      <w:r w:rsidRPr="00AC1631">
        <w:rPr>
          <w:rFonts w:ascii="Arial" w:hAnsi="Arial" w:cs="Arial"/>
          <w:sz w:val="20"/>
          <w:szCs w:val="20"/>
        </w:rPr>
        <w:t xml:space="preserve"> select </w:t>
      </w:r>
      <w:r w:rsidR="00C47DF5" w:rsidRPr="00AC1631">
        <w:rPr>
          <w:rFonts w:ascii="Arial" w:hAnsi="Arial" w:cs="Arial"/>
          <w:b/>
          <w:sz w:val="20"/>
          <w:szCs w:val="20"/>
        </w:rPr>
        <w:t>Production</w:t>
      </w:r>
      <w:r w:rsidRPr="00AC1631">
        <w:rPr>
          <w:rFonts w:ascii="Arial" w:hAnsi="Arial" w:cs="Arial"/>
          <w:sz w:val="20"/>
          <w:szCs w:val="20"/>
        </w:rPr>
        <w:t xml:space="preserve"> </w:t>
      </w:r>
      <w:r w:rsidR="00707DF0" w:rsidRPr="00AC1631">
        <w:rPr>
          <w:rFonts w:ascii="Arial" w:hAnsi="Arial" w:cs="Arial"/>
          <w:sz w:val="20"/>
          <w:szCs w:val="20"/>
        </w:rPr>
        <w:t xml:space="preserve">line and expand </w:t>
      </w:r>
      <w:r w:rsidR="0087085F" w:rsidRPr="00AC1631">
        <w:rPr>
          <w:rFonts w:ascii="Arial" w:hAnsi="Arial" w:cs="Arial"/>
          <w:sz w:val="20"/>
          <w:szCs w:val="20"/>
        </w:rPr>
        <w:t xml:space="preserve">the </w:t>
      </w:r>
      <w:r w:rsidR="00707DF0" w:rsidRPr="00AC1631">
        <w:rPr>
          <w:rFonts w:ascii="Arial" w:hAnsi="Arial" w:cs="Arial"/>
          <w:sz w:val="20"/>
          <w:szCs w:val="20"/>
        </w:rPr>
        <w:t xml:space="preserve">box labeled </w:t>
      </w:r>
      <w:r w:rsidR="00707DF0" w:rsidRPr="00AC1631">
        <w:rPr>
          <w:rFonts w:ascii="Arial" w:hAnsi="Arial" w:cs="Arial"/>
          <w:b/>
          <w:sz w:val="20"/>
          <w:szCs w:val="20"/>
        </w:rPr>
        <w:t>Attachable Devices</w:t>
      </w:r>
      <w:r w:rsidR="00707DF0" w:rsidRPr="00AC1631">
        <w:rPr>
          <w:rFonts w:ascii="Arial" w:hAnsi="Arial" w:cs="Arial"/>
          <w:sz w:val="20"/>
          <w:szCs w:val="20"/>
        </w:rPr>
        <w:t xml:space="preserve"> (click on circled arrow (1)</w:t>
      </w:r>
      <w:r w:rsidRPr="00AC1631">
        <w:rPr>
          <w:rFonts w:ascii="Arial" w:hAnsi="Arial" w:cs="Arial"/>
          <w:sz w:val="20"/>
          <w:szCs w:val="20"/>
        </w:rPr>
        <w:t>:</w:t>
      </w:r>
    </w:p>
    <w:p w14:paraId="17478922" w14:textId="77777777" w:rsidR="00707DF0" w:rsidRPr="00AC1631" w:rsidRDefault="00707DF0" w:rsidP="003F34A2">
      <w:pPr>
        <w:keepNext/>
        <w:rPr>
          <w:rFonts w:ascii="Arial" w:hAnsi="Arial" w:cs="Arial"/>
          <w:sz w:val="20"/>
          <w:szCs w:val="20"/>
        </w:rPr>
      </w:pPr>
      <w:r w:rsidRPr="00AC1631">
        <w:rPr>
          <w:rFonts w:ascii="Arial" w:hAnsi="Arial" w:cs="Arial"/>
          <w:noProof/>
          <w:sz w:val="20"/>
          <w:szCs w:val="20"/>
          <w:lang w:val="en-US" w:eastAsia="en-US"/>
        </w:rPr>
        <w:drawing>
          <wp:inline distT="0" distB="0" distL="0" distR="0" wp14:anchorId="7B5C39A4" wp14:editId="1C1C432A">
            <wp:extent cx="3489043" cy="3393125"/>
            <wp:effectExtent l="19050" t="0" r="0" b="0"/>
            <wp:docPr id="3" name="Picture 47" descr="D:\Doc\Documents\Work\3M\DMS Documentation\User Guide\admi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oc\Documents\Work\3M\DMS Documentation\User Guide\admin04.png"/>
                    <pic:cNvPicPr>
                      <a:picLocks noChangeAspect="1" noChangeArrowheads="1"/>
                    </pic:cNvPicPr>
                  </pic:nvPicPr>
                  <pic:blipFill>
                    <a:blip r:embed="rId21" cstate="print"/>
                    <a:srcRect/>
                    <a:stretch>
                      <a:fillRect/>
                    </a:stretch>
                  </pic:blipFill>
                  <pic:spPr bwMode="auto">
                    <a:xfrm>
                      <a:off x="0" y="0"/>
                      <a:ext cx="3489043" cy="3393125"/>
                    </a:xfrm>
                    <a:prstGeom prst="rect">
                      <a:avLst/>
                    </a:prstGeom>
                    <a:noFill/>
                    <a:ln w="9525">
                      <a:noFill/>
                      <a:miter lim="800000"/>
                      <a:headEnd/>
                      <a:tailEnd/>
                    </a:ln>
                  </pic:spPr>
                </pic:pic>
              </a:graphicData>
            </a:graphic>
          </wp:inline>
        </w:drawing>
      </w:r>
    </w:p>
    <w:p w14:paraId="2E6488D0" w14:textId="77777777" w:rsidR="00707DF0" w:rsidRPr="00AC1631" w:rsidRDefault="00707DF0" w:rsidP="003F34A2">
      <w:pPr>
        <w:keepNext/>
        <w:rPr>
          <w:rFonts w:ascii="Arial" w:hAnsi="Arial" w:cs="Arial"/>
          <w:sz w:val="20"/>
          <w:szCs w:val="20"/>
        </w:rPr>
      </w:pPr>
      <w:r w:rsidRPr="00AC1631">
        <w:rPr>
          <w:rFonts w:ascii="Arial" w:hAnsi="Arial" w:cs="Arial"/>
          <w:sz w:val="20"/>
          <w:szCs w:val="20"/>
        </w:rPr>
        <w:t>We attach each device using hyperlink marked in blue (2).</w:t>
      </w:r>
    </w:p>
    <w:p w14:paraId="61E15486" w14:textId="77777777" w:rsidR="003F34A2" w:rsidRPr="00AC1631" w:rsidRDefault="003F34A2" w:rsidP="006B0C93">
      <w:pPr>
        <w:rPr>
          <w:rFonts w:ascii="Arial" w:hAnsi="Arial" w:cs="Arial"/>
          <w:sz w:val="20"/>
          <w:szCs w:val="20"/>
        </w:rPr>
      </w:pPr>
      <w:r w:rsidRPr="00AC1631">
        <w:rPr>
          <w:rFonts w:ascii="Arial" w:hAnsi="Arial" w:cs="Arial"/>
          <w:sz w:val="20"/>
          <w:szCs w:val="20"/>
        </w:rPr>
        <w:t xml:space="preserve">We will attach </w:t>
      </w:r>
      <w:r w:rsidR="00546EB1" w:rsidRPr="00AC1631">
        <w:rPr>
          <w:rFonts w:ascii="Arial" w:hAnsi="Arial" w:cs="Arial"/>
          <w:sz w:val="20"/>
          <w:szCs w:val="20"/>
        </w:rPr>
        <w:t xml:space="preserve">the </w:t>
      </w:r>
      <w:r w:rsidRPr="00AC1631">
        <w:rPr>
          <w:rFonts w:ascii="Arial" w:hAnsi="Arial" w:cs="Arial"/>
          <w:sz w:val="20"/>
          <w:szCs w:val="20"/>
        </w:rPr>
        <w:t xml:space="preserve">first two devices to </w:t>
      </w:r>
      <w:r w:rsidRPr="00AC1631">
        <w:rPr>
          <w:rFonts w:ascii="Arial" w:hAnsi="Arial" w:cs="Arial"/>
          <w:b/>
          <w:sz w:val="20"/>
          <w:szCs w:val="20"/>
        </w:rPr>
        <w:t>Production</w:t>
      </w:r>
      <w:r w:rsidR="00546EB1" w:rsidRPr="00AC1631">
        <w:rPr>
          <w:rFonts w:ascii="Arial" w:hAnsi="Arial" w:cs="Arial"/>
          <w:sz w:val="20"/>
          <w:szCs w:val="20"/>
        </w:rPr>
        <w:t>,</w:t>
      </w:r>
      <w:r w:rsidRPr="00AC1631">
        <w:rPr>
          <w:rFonts w:ascii="Arial" w:hAnsi="Arial" w:cs="Arial"/>
          <w:sz w:val="20"/>
          <w:szCs w:val="20"/>
        </w:rPr>
        <w:t xml:space="preserve"> and </w:t>
      </w:r>
      <w:r w:rsidR="00546EB1" w:rsidRPr="00AC1631">
        <w:rPr>
          <w:rFonts w:ascii="Arial" w:hAnsi="Arial" w:cs="Arial"/>
          <w:sz w:val="20"/>
          <w:szCs w:val="20"/>
        </w:rPr>
        <w:t xml:space="preserve">then </w:t>
      </w:r>
      <w:r w:rsidRPr="00AC1631">
        <w:rPr>
          <w:rFonts w:ascii="Arial" w:hAnsi="Arial" w:cs="Arial"/>
          <w:sz w:val="20"/>
          <w:szCs w:val="20"/>
        </w:rPr>
        <w:t xml:space="preserve">repeat this process </w:t>
      </w:r>
      <w:r w:rsidR="00546EB1" w:rsidRPr="00AC1631">
        <w:rPr>
          <w:rFonts w:ascii="Arial" w:hAnsi="Arial" w:cs="Arial"/>
          <w:sz w:val="20"/>
          <w:szCs w:val="20"/>
        </w:rPr>
        <w:t>by attaching the</w:t>
      </w:r>
      <w:r w:rsidRPr="00AC1631">
        <w:rPr>
          <w:rFonts w:ascii="Arial" w:hAnsi="Arial" w:cs="Arial"/>
          <w:sz w:val="20"/>
          <w:szCs w:val="20"/>
        </w:rPr>
        <w:t xml:space="preserve"> second two devices to</w:t>
      </w:r>
      <w:r w:rsidR="00546EB1"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Backup</w:t>
      </w:r>
      <w:r w:rsidRPr="00AC1631">
        <w:rPr>
          <w:rFonts w:ascii="Arial" w:hAnsi="Arial" w:cs="Arial"/>
          <w:sz w:val="20"/>
          <w:szCs w:val="20"/>
        </w:rPr>
        <w:t xml:space="preserve"> line. </w:t>
      </w:r>
      <w:r w:rsidR="00546EB1" w:rsidRPr="00AC1631">
        <w:rPr>
          <w:rFonts w:ascii="Arial" w:hAnsi="Arial" w:cs="Arial"/>
          <w:sz w:val="20"/>
          <w:szCs w:val="20"/>
        </w:rPr>
        <w:t xml:space="preserve">The next </w:t>
      </w:r>
      <w:r w:rsidRPr="00AC1631">
        <w:rPr>
          <w:rFonts w:ascii="Arial" w:hAnsi="Arial" w:cs="Arial"/>
          <w:sz w:val="20"/>
          <w:szCs w:val="20"/>
        </w:rPr>
        <w:t xml:space="preserve">figure shows how our system looks now (with </w:t>
      </w:r>
      <w:r w:rsidR="00546EB1" w:rsidRPr="00AC1631">
        <w:rPr>
          <w:rFonts w:ascii="Arial" w:hAnsi="Arial" w:cs="Arial"/>
          <w:sz w:val="20"/>
          <w:szCs w:val="20"/>
        </w:rPr>
        <w:t xml:space="preserve">the </w:t>
      </w:r>
      <w:r w:rsidR="00F1331B" w:rsidRPr="00AC1631">
        <w:rPr>
          <w:rFonts w:ascii="Arial" w:hAnsi="Arial" w:cs="Arial"/>
          <w:b/>
          <w:sz w:val="20"/>
          <w:szCs w:val="20"/>
        </w:rPr>
        <w:t>Production</w:t>
      </w:r>
      <w:r w:rsidR="00F1331B" w:rsidRPr="00AC1631">
        <w:rPr>
          <w:rFonts w:ascii="Arial" w:hAnsi="Arial" w:cs="Arial"/>
          <w:sz w:val="20"/>
          <w:szCs w:val="20"/>
        </w:rPr>
        <w:t xml:space="preserve"> line selected):</w:t>
      </w:r>
    </w:p>
    <w:p w14:paraId="1C748507" w14:textId="77777777" w:rsidR="00F1331B" w:rsidRDefault="00707DF0" w:rsidP="006B0C93">
      <w:r>
        <w:rPr>
          <w:noProof/>
          <w:lang w:val="en-US" w:eastAsia="en-US"/>
        </w:rPr>
        <w:drawing>
          <wp:inline distT="0" distB="0" distL="0" distR="0" wp14:anchorId="03495C08" wp14:editId="305C541B">
            <wp:extent cx="5514513" cy="3084203"/>
            <wp:effectExtent l="19050" t="0" r="0" b="0"/>
            <wp:docPr id="48" name="Picture 48" descr="D:\Doc\Documents\Work\3M\DMS Documentation\User Guide\admi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oc\Documents\Work\3M\DMS Documentation\User Guide\admin05.png"/>
                    <pic:cNvPicPr>
                      <a:picLocks noChangeAspect="1" noChangeArrowheads="1"/>
                    </pic:cNvPicPr>
                  </pic:nvPicPr>
                  <pic:blipFill>
                    <a:blip r:embed="rId22" cstate="print"/>
                    <a:stretch>
                      <a:fillRect/>
                    </a:stretch>
                  </pic:blipFill>
                  <pic:spPr bwMode="auto">
                    <a:xfrm>
                      <a:off x="0" y="0"/>
                      <a:ext cx="5514513" cy="3084203"/>
                    </a:xfrm>
                    <a:prstGeom prst="rect">
                      <a:avLst/>
                    </a:prstGeom>
                    <a:noFill/>
                    <a:ln w="9525">
                      <a:noFill/>
                      <a:miter lim="800000"/>
                      <a:headEnd/>
                      <a:tailEnd/>
                    </a:ln>
                  </pic:spPr>
                </pic:pic>
              </a:graphicData>
            </a:graphic>
          </wp:inline>
        </w:drawing>
      </w:r>
    </w:p>
    <w:p w14:paraId="3D202A0C" w14:textId="77777777" w:rsidR="00707DF0" w:rsidRPr="00AC1631" w:rsidRDefault="00707DF0" w:rsidP="00F1331B">
      <w:pPr>
        <w:keepNext/>
        <w:rPr>
          <w:rFonts w:ascii="Arial" w:hAnsi="Arial" w:cs="Arial"/>
          <w:sz w:val="20"/>
          <w:szCs w:val="20"/>
        </w:rPr>
      </w:pPr>
      <w:r w:rsidRPr="00AC1631">
        <w:rPr>
          <w:rFonts w:ascii="Arial" w:hAnsi="Arial" w:cs="Arial"/>
          <w:sz w:val="20"/>
          <w:szCs w:val="20"/>
        </w:rPr>
        <w:lastRenderedPageBreak/>
        <w:t xml:space="preserve">It is possible to detach assigned devices at any time (blue </w:t>
      </w:r>
      <w:r w:rsidRPr="00AC1631">
        <w:rPr>
          <w:rFonts w:ascii="Arial" w:hAnsi="Arial" w:cs="Arial"/>
          <w:b/>
          <w:sz w:val="20"/>
          <w:szCs w:val="20"/>
        </w:rPr>
        <w:t>detach</w:t>
      </w:r>
      <w:r w:rsidRPr="00AC1631">
        <w:rPr>
          <w:rFonts w:ascii="Arial" w:hAnsi="Arial" w:cs="Arial"/>
          <w:sz w:val="20"/>
          <w:szCs w:val="20"/>
        </w:rPr>
        <w:t xml:space="preserve"> hyperlink) and attach them to some other line</w:t>
      </w:r>
      <w:r w:rsidR="0087085F" w:rsidRPr="00AC1631">
        <w:rPr>
          <w:rFonts w:ascii="Arial" w:hAnsi="Arial" w:cs="Arial"/>
          <w:sz w:val="20"/>
          <w:szCs w:val="20"/>
        </w:rPr>
        <w:t>,</w:t>
      </w:r>
      <w:r w:rsidRPr="00AC1631">
        <w:rPr>
          <w:rFonts w:ascii="Arial" w:hAnsi="Arial" w:cs="Arial"/>
          <w:sz w:val="20"/>
          <w:szCs w:val="20"/>
        </w:rPr>
        <w:t xml:space="preserve"> thus rearranging system hierarchy.</w:t>
      </w:r>
    </w:p>
    <w:p w14:paraId="15F9D34C" w14:textId="12F0E274" w:rsidR="00F1331B" w:rsidRPr="00AC1631" w:rsidRDefault="00546EB1" w:rsidP="00F1331B">
      <w:pPr>
        <w:keepNext/>
        <w:rPr>
          <w:rFonts w:ascii="Arial" w:hAnsi="Arial" w:cs="Arial"/>
          <w:sz w:val="20"/>
          <w:szCs w:val="20"/>
        </w:rPr>
      </w:pPr>
      <w:r w:rsidRPr="00AC1631">
        <w:rPr>
          <w:rFonts w:ascii="Arial" w:hAnsi="Arial" w:cs="Arial"/>
          <w:sz w:val="20"/>
          <w:szCs w:val="20"/>
        </w:rPr>
        <w:t>Now all we need to do is</w:t>
      </w:r>
      <w:r w:rsidR="00F1331B" w:rsidRPr="00AC1631">
        <w:rPr>
          <w:rFonts w:ascii="Arial" w:hAnsi="Arial" w:cs="Arial"/>
          <w:sz w:val="20"/>
          <w:szCs w:val="20"/>
        </w:rPr>
        <w:t xml:space="preserve"> name devices in a more </w:t>
      </w:r>
      <w:r w:rsidR="0087085F" w:rsidRPr="00AC1631">
        <w:rPr>
          <w:rFonts w:ascii="Arial" w:hAnsi="Arial" w:cs="Arial"/>
          <w:sz w:val="20"/>
          <w:szCs w:val="20"/>
        </w:rPr>
        <w:t xml:space="preserve">meaningful </w:t>
      </w:r>
      <w:r w:rsidR="00F1331B" w:rsidRPr="00AC1631">
        <w:rPr>
          <w:rFonts w:ascii="Arial" w:hAnsi="Arial" w:cs="Arial"/>
          <w:sz w:val="20"/>
          <w:szCs w:val="20"/>
        </w:rPr>
        <w:t xml:space="preserve">way. </w:t>
      </w:r>
      <w:r w:rsidR="0087085F" w:rsidRPr="00AC1631">
        <w:rPr>
          <w:rFonts w:ascii="Arial" w:hAnsi="Arial" w:cs="Arial"/>
          <w:sz w:val="20"/>
          <w:szCs w:val="20"/>
        </w:rPr>
        <w:t>This</w:t>
      </w:r>
      <w:r w:rsidR="00F1331B" w:rsidRPr="00AC1631">
        <w:rPr>
          <w:rFonts w:ascii="Arial" w:hAnsi="Arial" w:cs="Arial"/>
          <w:sz w:val="20"/>
          <w:szCs w:val="20"/>
        </w:rPr>
        <w:t xml:space="preserve"> is easily done by</w:t>
      </w:r>
      <w:r w:rsidR="00707DF0" w:rsidRPr="00AC1631">
        <w:rPr>
          <w:rFonts w:ascii="Arial" w:hAnsi="Arial" w:cs="Arial"/>
          <w:sz w:val="20"/>
          <w:szCs w:val="20"/>
        </w:rPr>
        <w:t xml:space="preserve"> clicking on </w:t>
      </w:r>
      <w:r w:rsidR="0087085F" w:rsidRPr="00AC1631">
        <w:rPr>
          <w:rFonts w:ascii="Arial" w:hAnsi="Arial" w:cs="Arial"/>
          <w:sz w:val="20"/>
          <w:szCs w:val="20"/>
        </w:rPr>
        <w:t xml:space="preserve">the </w:t>
      </w:r>
      <w:r w:rsidR="00707DF0" w:rsidRPr="00AC1631">
        <w:rPr>
          <w:rFonts w:ascii="Arial" w:hAnsi="Arial" w:cs="Arial"/>
          <w:b/>
          <w:sz w:val="20"/>
          <w:szCs w:val="20"/>
        </w:rPr>
        <w:t xml:space="preserve">rename </w:t>
      </w:r>
      <w:r w:rsidR="00707DF0" w:rsidRPr="00AC1631">
        <w:rPr>
          <w:rFonts w:ascii="Arial" w:hAnsi="Arial" w:cs="Arial"/>
          <w:sz w:val="20"/>
          <w:szCs w:val="20"/>
        </w:rPr>
        <w:t xml:space="preserve">hyperlink in </w:t>
      </w:r>
      <w:r w:rsidR="0087085F" w:rsidRPr="00AC1631">
        <w:rPr>
          <w:rFonts w:ascii="Arial" w:hAnsi="Arial" w:cs="Arial"/>
          <w:sz w:val="20"/>
          <w:szCs w:val="20"/>
        </w:rPr>
        <w:t xml:space="preserve">the </w:t>
      </w:r>
      <w:r w:rsidR="00707DF0" w:rsidRPr="00AC1631">
        <w:rPr>
          <w:rFonts w:ascii="Arial" w:hAnsi="Arial" w:cs="Arial"/>
          <w:sz w:val="20"/>
          <w:szCs w:val="20"/>
        </w:rPr>
        <w:t xml:space="preserve">devices list or by switching to </w:t>
      </w:r>
      <w:r w:rsidR="0087085F" w:rsidRPr="00AC1631">
        <w:rPr>
          <w:rFonts w:ascii="Arial" w:hAnsi="Arial" w:cs="Arial"/>
          <w:sz w:val="20"/>
          <w:szCs w:val="20"/>
        </w:rPr>
        <w:t xml:space="preserve">a </w:t>
      </w:r>
      <w:r w:rsidR="00707DF0" w:rsidRPr="00AC1631">
        <w:rPr>
          <w:rFonts w:ascii="Arial" w:hAnsi="Arial" w:cs="Arial"/>
          <w:sz w:val="20"/>
          <w:szCs w:val="20"/>
        </w:rPr>
        <w:t xml:space="preserve">device and clicking on </w:t>
      </w:r>
      <w:r w:rsidR="0087085F" w:rsidRPr="00AC1631">
        <w:rPr>
          <w:rFonts w:ascii="Arial" w:hAnsi="Arial" w:cs="Arial"/>
          <w:sz w:val="20"/>
          <w:szCs w:val="20"/>
        </w:rPr>
        <w:t xml:space="preserve">the </w:t>
      </w:r>
      <w:r w:rsidR="00707DF0" w:rsidRPr="00AC1631">
        <w:rPr>
          <w:rFonts w:ascii="Arial" w:hAnsi="Arial" w:cs="Arial"/>
          <w:b/>
          <w:sz w:val="20"/>
          <w:szCs w:val="20"/>
        </w:rPr>
        <w:t>Rename Device</w:t>
      </w:r>
      <w:r w:rsidR="00707DF0" w:rsidRPr="00AC1631">
        <w:rPr>
          <w:rFonts w:ascii="Arial" w:hAnsi="Arial" w:cs="Arial"/>
          <w:sz w:val="20"/>
          <w:szCs w:val="20"/>
        </w:rPr>
        <w:t xml:space="preserve"> button</w:t>
      </w:r>
      <w:r w:rsidR="00F1331B" w:rsidRPr="00AC1631">
        <w:rPr>
          <w:rFonts w:ascii="Arial" w:hAnsi="Arial" w:cs="Arial"/>
          <w:sz w:val="20"/>
          <w:szCs w:val="20"/>
        </w:rPr>
        <w:t xml:space="preserve">. Let’s rename </w:t>
      </w:r>
      <w:r w:rsidR="0087085F" w:rsidRPr="00AC1631">
        <w:rPr>
          <w:rFonts w:ascii="Arial" w:hAnsi="Arial" w:cs="Arial"/>
          <w:sz w:val="20"/>
          <w:szCs w:val="20"/>
        </w:rPr>
        <w:t xml:space="preserve">the </w:t>
      </w:r>
      <w:r w:rsidR="00F1331B" w:rsidRPr="00AC1631">
        <w:rPr>
          <w:rFonts w:ascii="Arial" w:hAnsi="Arial" w:cs="Arial"/>
          <w:sz w:val="20"/>
          <w:szCs w:val="20"/>
        </w:rPr>
        <w:t>devices</w:t>
      </w:r>
      <w:r w:rsidR="0087085F" w:rsidRPr="00AC1631">
        <w:rPr>
          <w:rFonts w:ascii="Arial" w:hAnsi="Arial" w:cs="Arial"/>
          <w:sz w:val="20"/>
          <w:szCs w:val="20"/>
        </w:rPr>
        <w:t xml:space="preserve"> to achieve</w:t>
      </w:r>
      <w:r w:rsidRPr="00AC1631">
        <w:rPr>
          <w:rFonts w:ascii="Arial" w:hAnsi="Arial" w:cs="Arial"/>
          <w:sz w:val="20"/>
          <w:szCs w:val="20"/>
        </w:rPr>
        <w:t xml:space="preserve"> the</w:t>
      </w:r>
      <w:r w:rsidR="00F1331B" w:rsidRPr="00AC1631">
        <w:rPr>
          <w:rFonts w:ascii="Arial" w:hAnsi="Arial" w:cs="Arial"/>
          <w:sz w:val="20"/>
          <w:szCs w:val="20"/>
        </w:rPr>
        <w:t xml:space="preserve"> final result as shown:</w:t>
      </w:r>
    </w:p>
    <w:p w14:paraId="2C2BC248" w14:textId="77777777" w:rsidR="00F1331B" w:rsidRPr="00AC1631" w:rsidRDefault="00F86B56" w:rsidP="006B0C93">
      <w:pPr>
        <w:rPr>
          <w:rFonts w:ascii="Arial" w:hAnsi="Arial" w:cs="Arial"/>
          <w:sz w:val="20"/>
          <w:szCs w:val="20"/>
        </w:rPr>
      </w:pPr>
      <w:r w:rsidRPr="00AC1631">
        <w:rPr>
          <w:rFonts w:ascii="Arial" w:hAnsi="Arial" w:cs="Arial"/>
          <w:noProof/>
          <w:sz w:val="20"/>
          <w:szCs w:val="20"/>
          <w:lang w:val="en-US" w:eastAsia="en-US"/>
        </w:rPr>
        <w:drawing>
          <wp:inline distT="0" distB="0" distL="0" distR="0" wp14:anchorId="6113684D" wp14:editId="4095304F">
            <wp:extent cx="2190750" cy="1609725"/>
            <wp:effectExtent l="19050" t="0" r="0" b="0"/>
            <wp:docPr id="4" name="Picture 50" descr="D:\Doc\Documents\Work\3M\DMS Documentation\User Guide\admi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oc\Documents\Work\3M\DMS Documentation\User Guide\admin06.png"/>
                    <pic:cNvPicPr>
                      <a:picLocks noChangeAspect="1" noChangeArrowheads="1"/>
                    </pic:cNvPicPr>
                  </pic:nvPicPr>
                  <pic:blipFill>
                    <a:blip r:embed="rId23" cstate="print"/>
                    <a:srcRect/>
                    <a:stretch>
                      <a:fillRect/>
                    </a:stretch>
                  </pic:blipFill>
                  <pic:spPr bwMode="auto">
                    <a:xfrm>
                      <a:off x="0" y="0"/>
                      <a:ext cx="2190750" cy="1609725"/>
                    </a:xfrm>
                    <a:prstGeom prst="rect">
                      <a:avLst/>
                    </a:prstGeom>
                    <a:noFill/>
                    <a:ln w="9525">
                      <a:noFill/>
                      <a:miter lim="800000"/>
                      <a:headEnd/>
                      <a:tailEnd/>
                    </a:ln>
                  </pic:spPr>
                </pic:pic>
              </a:graphicData>
            </a:graphic>
          </wp:inline>
        </w:drawing>
      </w:r>
    </w:p>
    <w:p w14:paraId="25C91C6C" w14:textId="49E15A9C" w:rsidR="00F1331B" w:rsidRPr="00AC1631" w:rsidRDefault="008D034F" w:rsidP="006B0C93">
      <w:pPr>
        <w:rPr>
          <w:rFonts w:ascii="Arial" w:hAnsi="Arial" w:cs="Arial"/>
          <w:sz w:val="20"/>
          <w:szCs w:val="20"/>
        </w:rPr>
      </w:pPr>
      <w:r w:rsidRPr="00AC1631">
        <w:rPr>
          <w:rFonts w:ascii="Arial" w:hAnsi="Arial" w:cs="Arial"/>
          <w:sz w:val="20"/>
          <w:szCs w:val="20"/>
        </w:rPr>
        <w:t xml:space="preserve">If we start </w:t>
      </w:r>
      <w:r w:rsidR="00631575" w:rsidRPr="00AC1631">
        <w:rPr>
          <w:rFonts w:ascii="Arial" w:hAnsi="Arial" w:cs="Arial"/>
          <w:b/>
          <w:sz w:val="20"/>
          <w:szCs w:val="20"/>
        </w:rPr>
        <w:t>SCS</w:t>
      </w:r>
      <w:r w:rsidRPr="00AC1631">
        <w:rPr>
          <w:rFonts w:ascii="Arial" w:hAnsi="Arial" w:cs="Arial"/>
          <w:b/>
          <w:sz w:val="20"/>
          <w:szCs w:val="20"/>
        </w:rPr>
        <w:t xml:space="preserve"> </w:t>
      </w:r>
      <w:r w:rsidR="00FF060C" w:rsidRPr="00AC1631">
        <w:rPr>
          <w:rFonts w:ascii="Arial" w:hAnsi="Arial" w:cs="Arial"/>
          <w:b/>
          <w:sz w:val="20"/>
          <w:szCs w:val="20"/>
        </w:rPr>
        <w:t>Static Management Program (</w:t>
      </w:r>
      <w:r w:rsidR="00F86B56" w:rsidRPr="00AC1631">
        <w:rPr>
          <w:rFonts w:ascii="Arial" w:hAnsi="Arial" w:cs="Arial"/>
          <w:b/>
          <w:sz w:val="20"/>
          <w:szCs w:val="20"/>
        </w:rPr>
        <w:t>SMP</w:t>
      </w:r>
      <w:r w:rsidR="00FF060C" w:rsidRPr="00AC1631">
        <w:rPr>
          <w:rFonts w:ascii="Arial" w:hAnsi="Arial" w:cs="Arial"/>
          <w:b/>
          <w:sz w:val="20"/>
          <w:szCs w:val="20"/>
        </w:rPr>
        <w:t>)</w:t>
      </w:r>
      <w:r w:rsidRPr="00AC1631">
        <w:rPr>
          <w:rFonts w:ascii="Arial" w:hAnsi="Arial" w:cs="Arial"/>
          <w:b/>
          <w:sz w:val="20"/>
          <w:szCs w:val="20"/>
        </w:rPr>
        <w:t xml:space="preserve"> Client</w:t>
      </w:r>
      <w:r w:rsidRPr="00AC1631">
        <w:rPr>
          <w:rFonts w:ascii="Arial" w:hAnsi="Arial" w:cs="Arial"/>
          <w:sz w:val="20"/>
          <w:szCs w:val="20"/>
        </w:rPr>
        <w:t xml:space="preserve"> now</w:t>
      </w:r>
      <w:r w:rsidR="0087085F" w:rsidRPr="00AC1631">
        <w:rPr>
          <w:rFonts w:ascii="Arial" w:hAnsi="Arial" w:cs="Arial"/>
          <w:sz w:val="20"/>
          <w:szCs w:val="20"/>
        </w:rPr>
        <w:t>,</w:t>
      </w:r>
      <w:r w:rsidRPr="00AC1631">
        <w:rPr>
          <w:rFonts w:ascii="Arial" w:hAnsi="Arial" w:cs="Arial"/>
          <w:sz w:val="20"/>
          <w:szCs w:val="20"/>
        </w:rPr>
        <w:t xml:space="preserve"> we get:</w:t>
      </w:r>
    </w:p>
    <w:p w14:paraId="2F543407" w14:textId="77777777" w:rsidR="008D034F" w:rsidRDefault="00F86B56" w:rsidP="006B0C93">
      <w:r>
        <w:rPr>
          <w:noProof/>
          <w:lang w:val="en-US" w:eastAsia="en-US"/>
        </w:rPr>
        <w:drawing>
          <wp:inline distT="0" distB="0" distL="0" distR="0" wp14:anchorId="366B147A" wp14:editId="6A1208F1">
            <wp:extent cx="5760720" cy="360044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oc\Documents\Work\3M\DMS Documentation\User Guide\client03.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0720" cy="3600449"/>
                    </a:xfrm>
                    <a:prstGeom prst="rect">
                      <a:avLst/>
                    </a:prstGeom>
                    <a:noFill/>
                    <a:ln w="9525">
                      <a:noFill/>
                      <a:miter lim="800000"/>
                      <a:headEnd/>
                      <a:tailEnd/>
                    </a:ln>
                  </pic:spPr>
                </pic:pic>
              </a:graphicData>
            </a:graphic>
          </wp:inline>
        </w:drawing>
      </w:r>
    </w:p>
    <w:p w14:paraId="4C5CAD62" w14:textId="77777777" w:rsidR="008D034F" w:rsidRPr="00AC1631" w:rsidRDefault="008D034F" w:rsidP="006B0C93">
      <w:pPr>
        <w:rPr>
          <w:rFonts w:ascii="Arial" w:hAnsi="Arial" w:cs="Arial"/>
          <w:sz w:val="20"/>
          <w:szCs w:val="20"/>
        </w:rPr>
      </w:pPr>
      <w:r w:rsidRPr="00AC1631">
        <w:rPr>
          <w:rFonts w:ascii="Arial" w:hAnsi="Arial" w:cs="Arial"/>
          <w:sz w:val="20"/>
          <w:szCs w:val="20"/>
        </w:rPr>
        <w:t xml:space="preserve">Note that </w:t>
      </w:r>
      <w:r w:rsidR="00546EB1" w:rsidRPr="00AC1631">
        <w:rPr>
          <w:rFonts w:ascii="Arial" w:hAnsi="Arial" w:cs="Arial"/>
          <w:sz w:val="20"/>
          <w:szCs w:val="20"/>
        </w:rPr>
        <w:t xml:space="preserve">the </w:t>
      </w:r>
      <w:r w:rsidRPr="00AC1631">
        <w:rPr>
          <w:rFonts w:ascii="Arial" w:hAnsi="Arial" w:cs="Arial"/>
          <w:sz w:val="20"/>
          <w:szCs w:val="20"/>
        </w:rPr>
        <w:t xml:space="preserve">devices now have more meaningful names in </w:t>
      </w:r>
      <w:r w:rsidR="00546EB1" w:rsidRPr="00AC1631">
        <w:rPr>
          <w:rFonts w:ascii="Arial" w:hAnsi="Arial" w:cs="Arial"/>
          <w:sz w:val="20"/>
          <w:szCs w:val="20"/>
        </w:rPr>
        <w:t xml:space="preserve">the </w:t>
      </w:r>
      <w:r w:rsidRPr="00AC1631">
        <w:rPr>
          <w:rFonts w:ascii="Arial" w:hAnsi="Arial" w:cs="Arial"/>
          <w:sz w:val="20"/>
          <w:szCs w:val="20"/>
        </w:rPr>
        <w:t xml:space="preserve">alarms list, </w:t>
      </w:r>
      <w:r w:rsidR="00546EB1" w:rsidRPr="00AC1631">
        <w:rPr>
          <w:rFonts w:ascii="Arial" w:hAnsi="Arial" w:cs="Arial"/>
          <w:sz w:val="20"/>
          <w:szCs w:val="20"/>
        </w:rPr>
        <w:t xml:space="preserve">and </w:t>
      </w:r>
      <w:r w:rsidRPr="00AC1631">
        <w:rPr>
          <w:rFonts w:ascii="Arial" w:hAnsi="Arial" w:cs="Arial"/>
          <w:sz w:val="20"/>
          <w:szCs w:val="20"/>
        </w:rPr>
        <w:t>there are no unassigned devices</w:t>
      </w:r>
      <w:r w:rsidR="00546EB1" w:rsidRPr="00AC1631">
        <w:rPr>
          <w:rFonts w:ascii="Arial" w:hAnsi="Arial" w:cs="Arial"/>
          <w:sz w:val="20"/>
          <w:szCs w:val="20"/>
        </w:rPr>
        <w:t>. The</w:t>
      </w:r>
      <w:r w:rsidRPr="00AC1631">
        <w:rPr>
          <w:rFonts w:ascii="Arial" w:hAnsi="Arial" w:cs="Arial"/>
          <w:sz w:val="20"/>
          <w:szCs w:val="20"/>
        </w:rPr>
        <w:t xml:space="preserve"> system </w:t>
      </w:r>
      <w:r w:rsidR="00546EB1" w:rsidRPr="00AC1631">
        <w:rPr>
          <w:rFonts w:ascii="Arial" w:hAnsi="Arial" w:cs="Arial"/>
          <w:sz w:val="20"/>
          <w:szCs w:val="20"/>
        </w:rPr>
        <w:t>shows</w:t>
      </w:r>
      <w:r w:rsidRPr="00AC1631">
        <w:rPr>
          <w:rFonts w:ascii="Arial" w:hAnsi="Arial" w:cs="Arial"/>
          <w:sz w:val="20"/>
          <w:szCs w:val="20"/>
        </w:rPr>
        <w:t xml:space="preserve"> two lines in </w:t>
      </w:r>
      <w:r w:rsidR="00546EB1" w:rsidRPr="00AC1631">
        <w:rPr>
          <w:rFonts w:ascii="Arial" w:hAnsi="Arial" w:cs="Arial"/>
          <w:sz w:val="20"/>
          <w:szCs w:val="20"/>
        </w:rPr>
        <w:t xml:space="preserve">the </w:t>
      </w:r>
      <w:r w:rsidRPr="00AC1631">
        <w:rPr>
          <w:rFonts w:ascii="Arial" w:hAnsi="Arial" w:cs="Arial"/>
          <w:sz w:val="20"/>
          <w:szCs w:val="20"/>
        </w:rPr>
        <w:t>main view.</w:t>
      </w:r>
    </w:p>
    <w:p w14:paraId="1A747553" w14:textId="77777777" w:rsidR="008D034F" w:rsidRPr="00AC1631" w:rsidRDefault="008D034F" w:rsidP="006B0C93">
      <w:pPr>
        <w:rPr>
          <w:rFonts w:ascii="Arial" w:hAnsi="Arial" w:cs="Arial"/>
          <w:sz w:val="20"/>
          <w:szCs w:val="20"/>
        </w:rPr>
      </w:pPr>
      <w:r w:rsidRPr="00AC1631">
        <w:rPr>
          <w:rFonts w:ascii="Arial" w:hAnsi="Arial" w:cs="Arial"/>
          <w:sz w:val="20"/>
          <w:szCs w:val="20"/>
        </w:rPr>
        <w:t xml:space="preserve">Observe that both </w:t>
      </w:r>
      <w:r w:rsidR="00546EB1" w:rsidRPr="00AC1631">
        <w:rPr>
          <w:rFonts w:ascii="Arial" w:hAnsi="Arial" w:cs="Arial"/>
          <w:sz w:val="20"/>
          <w:szCs w:val="20"/>
        </w:rPr>
        <w:t xml:space="preserve">the </w:t>
      </w:r>
      <w:r w:rsidRPr="00AC1631">
        <w:rPr>
          <w:rFonts w:ascii="Arial" w:hAnsi="Arial" w:cs="Arial"/>
          <w:sz w:val="20"/>
          <w:szCs w:val="20"/>
        </w:rPr>
        <w:t xml:space="preserve">building and line names in </w:t>
      </w:r>
      <w:r w:rsidR="0053216F" w:rsidRPr="00AC1631">
        <w:rPr>
          <w:rFonts w:ascii="Arial" w:hAnsi="Arial" w:cs="Arial"/>
          <w:sz w:val="20"/>
          <w:szCs w:val="20"/>
        </w:rPr>
        <w:t xml:space="preserve">the </w:t>
      </w:r>
      <w:r w:rsidRPr="00AC1631">
        <w:rPr>
          <w:rFonts w:ascii="Arial" w:hAnsi="Arial" w:cs="Arial"/>
          <w:sz w:val="20"/>
          <w:szCs w:val="20"/>
        </w:rPr>
        <w:t>main view are hyperlinks – they are clickable</w:t>
      </w:r>
      <w:r w:rsidR="004269BD" w:rsidRPr="00AC1631">
        <w:rPr>
          <w:rFonts w:ascii="Arial" w:hAnsi="Arial" w:cs="Arial"/>
          <w:sz w:val="20"/>
          <w:szCs w:val="20"/>
        </w:rPr>
        <w:t xml:space="preserve"> and </w:t>
      </w:r>
      <w:r w:rsidR="0087085F" w:rsidRPr="00AC1631">
        <w:rPr>
          <w:rFonts w:ascii="Arial" w:hAnsi="Arial" w:cs="Arial"/>
          <w:sz w:val="20"/>
          <w:szCs w:val="20"/>
        </w:rPr>
        <w:t xml:space="preserve">will </w:t>
      </w:r>
      <w:r w:rsidR="004269BD" w:rsidRPr="00AC1631">
        <w:rPr>
          <w:rFonts w:ascii="Arial" w:hAnsi="Arial" w:cs="Arial"/>
          <w:sz w:val="20"/>
          <w:szCs w:val="20"/>
        </w:rPr>
        <w:t xml:space="preserve">navigate to </w:t>
      </w:r>
      <w:r w:rsidR="00546EB1" w:rsidRPr="00AC1631">
        <w:rPr>
          <w:rFonts w:ascii="Arial" w:hAnsi="Arial" w:cs="Arial"/>
          <w:sz w:val="20"/>
          <w:szCs w:val="20"/>
        </w:rPr>
        <w:t xml:space="preserve">a </w:t>
      </w:r>
      <w:r w:rsidR="004269BD" w:rsidRPr="00AC1631">
        <w:rPr>
          <w:rFonts w:ascii="Arial" w:hAnsi="Arial" w:cs="Arial"/>
          <w:sz w:val="20"/>
          <w:szCs w:val="20"/>
        </w:rPr>
        <w:t xml:space="preserve">related view. The same is </w:t>
      </w:r>
      <w:r w:rsidR="00F67D97" w:rsidRPr="00AC1631">
        <w:rPr>
          <w:rFonts w:ascii="Arial" w:hAnsi="Arial" w:cs="Arial"/>
          <w:sz w:val="20"/>
          <w:szCs w:val="20"/>
          <w:u w:val="single"/>
        </w:rPr>
        <w:t>not</w:t>
      </w:r>
      <w:r w:rsidR="004269BD" w:rsidRPr="00AC1631">
        <w:rPr>
          <w:rFonts w:ascii="Arial" w:hAnsi="Arial" w:cs="Arial"/>
          <w:sz w:val="20"/>
          <w:szCs w:val="20"/>
        </w:rPr>
        <w:t xml:space="preserve"> true for </w:t>
      </w:r>
      <w:r w:rsidR="00546EB1" w:rsidRPr="00AC1631">
        <w:rPr>
          <w:rFonts w:ascii="Arial" w:hAnsi="Arial" w:cs="Arial"/>
          <w:sz w:val="20"/>
          <w:szCs w:val="20"/>
        </w:rPr>
        <w:t xml:space="preserve">the </w:t>
      </w:r>
      <w:r w:rsidR="004269BD" w:rsidRPr="00AC1631">
        <w:rPr>
          <w:rFonts w:ascii="Arial" w:hAnsi="Arial" w:cs="Arial"/>
          <w:sz w:val="20"/>
          <w:szCs w:val="20"/>
        </w:rPr>
        <w:t xml:space="preserve">floor. </w:t>
      </w:r>
      <w:r w:rsidR="00546EB1" w:rsidRPr="00AC1631">
        <w:rPr>
          <w:rFonts w:ascii="Arial" w:hAnsi="Arial" w:cs="Arial"/>
          <w:sz w:val="20"/>
          <w:szCs w:val="20"/>
        </w:rPr>
        <w:t xml:space="preserve">The </w:t>
      </w:r>
      <w:r w:rsidR="004269BD" w:rsidRPr="00AC1631">
        <w:rPr>
          <w:rFonts w:ascii="Arial" w:hAnsi="Arial" w:cs="Arial"/>
          <w:sz w:val="20"/>
          <w:szCs w:val="20"/>
        </w:rPr>
        <w:t xml:space="preserve">figure above </w:t>
      </w:r>
      <w:r w:rsidR="00D45A08" w:rsidRPr="00AC1631">
        <w:rPr>
          <w:rFonts w:ascii="Arial" w:hAnsi="Arial" w:cs="Arial"/>
          <w:sz w:val="20"/>
          <w:szCs w:val="20"/>
        </w:rPr>
        <w:t xml:space="preserve">shows </w:t>
      </w:r>
      <w:r w:rsidR="004269BD" w:rsidRPr="00AC1631">
        <w:rPr>
          <w:rFonts w:ascii="Arial" w:hAnsi="Arial" w:cs="Arial"/>
          <w:b/>
          <w:sz w:val="20"/>
          <w:szCs w:val="20"/>
        </w:rPr>
        <w:t>Operations</w:t>
      </w:r>
      <w:r w:rsidR="004269BD" w:rsidRPr="00AC1631">
        <w:rPr>
          <w:rFonts w:ascii="Arial" w:hAnsi="Arial" w:cs="Arial"/>
          <w:sz w:val="20"/>
          <w:szCs w:val="20"/>
        </w:rPr>
        <w:t xml:space="preserve"> as </w:t>
      </w:r>
      <w:r w:rsidR="00546EB1" w:rsidRPr="00AC1631">
        <w:rPr>
          <w:rFonts w:ascii="Arial" w:hAnsi="Arial" w:cs="Arial"/>
          <w:sz w:val="20"/>
          <w:szCs w:val="20"/>
        </w:rPr>
        <w:t xml:space="preserve">a </w:t>
      </w:r>
      <w:r w:rsidR="004269BD" w:rsidRPr="00AC1631">
        <w:rPr>
          <w:rFonts w:ascii="Arial" w:hAnsi="Arial" w:cs="Arial"/>
          <w:sz w:val="20"/>
          <w:szCs w:val="20"/>
        </w:rPr>
        <w:t xml:space="preserve">disabled link. The reason for </w:t>
      </w:r>
      <w:r w:rsidR="00546EB1" w:rsidRPr="00AC1631">
        <w:rPr>
          <w:rFonts w:ascii="Arial" w:hAnsi="Arial" w:cs="Arial"/>
          <w:sz w:val="20"/>
          <w:szCs w:val="20"/>
        </w:rPr>
        <w:t xml:space="preserve">this </w:t>
      </w:r>
      <w:r w:rsidR="004269BD" w:rsidRPr="00AC1631">
        <w:rPr>
          <w:rFonts w:ascii="Arial" w:hAnsi="Arial" w:cs="Arial"/>
          <w:sz w:val="20"/>
          <w:szCs w:val="20"/>
        </w:rPr>
        <w:t xml:space="preserve">is </w:t>
      </w:r>
      <w:r w:rsidR="00546EB1" w:rsidRPr="00AC1631">
        <w:rPr>
          <w:rFonts w:ascii="Arial" w:hAnsi="Arial" w:cs="Arial"/>
          <w:sz w:val="20"/>
          <w:szCs w:val="20"/>
        </w:rPr>
        <w:t xml:space="preserve">the </w:t>
      </w:r>
      <w:r w:rsidR="004269BD" w:rsidRPr="00AC1631">
        <w:rPr>
          <w:rFonts w:ascii="Arial" w:hAnsi="Arial" w:cs="Arial"/>
          <w:sz w:val="20"/>
          <w:szCs w:val="20"/>
        </w:rPr>
        <w:t xml:space="preserve">view associated to </w:t>
      </w:r>
      <w:r w:rsidR="00546EB1" w:rsidRPr="00AC1631">
        <w:rPr>
          <w:rFonts w:ascii="Arial" w:hAnsi="Arial" w:cs="Arial"/>
          <w:sz w:val="20"/>
          <w:szCs w:val="20"/>
        </w:rPr>
        <w:t xml:space="preserve">the </w:t>
      </w:r>
      <w:r w:rsidR="004269BD" w:rsidRPr="00AC1631">
        <w:rPr>
          <w:rFonts w:ascii="Arial" w:hAnsi="Arial" w:cs="Arial"/>
          <w:sz w:val="20"/>
          <w:szCs w:val="20"/>
        </w:rPr>
        <w:t xml:space="preserve">floor is </w:t>
      </w:r>
      <w:r w:rsidR="00546EB1" w:rsidRPr="00AC1631">
        <w:rPr>
          <w:rFonts w:ascii="Arial" w:hAnsi="Arial" w:cs="Arial"/>
          <w:sz w:val="20"/>
          <w:szCs w:val="20"/>
        </w:rPr>
        <w:t xml:space="preserve">a </w:t>
      </w:r>
      <w:r w:rsidR="004269BD" w:rsidRPr="00AC1631">
        <w:rPr>
          <w:rFonts w:ascii="Arial" w:hAnsi="Arial" w:cs="Arial"/>
          <w:sz w:val="20"/>
          <w:szCs w:val="20"/>
        </w:rPr>
        <w:t>graphical map view</w:t>
      </w:r>
      <w:r w:rsidR="00546EB1" w:rsidRPr="00AC1631">
        <w:rPr>
          <w:rFonts w:ascii="Arial" w:hAnsi="Arial" w:cs="Arial"/>
          <w:sz w:val="20"/>
          <w:szCs w:val="20"/>
        </w:rPr>
        <w:t>,</w:t>
      </w:r>
      <w:r w:rsidR="004269BD" w:rsidRPr="00AC1631">
        <w:rPr>
          <w:rFonts w:ascii="Arial" w:hAnsi="Arial" w:cs="Arial"/>
          <w:sz w:val="20"/>
          <w:szCs w:val="20"/>
        </w:rPr>
        <w:t xml:space="preserve"> and we </w:t>
      </w:r>
      <w:r w:rsidR="00546EB1" w:rsidRPr="00AC1631">
        <w:rPr>
          <w:rFonts w:ascii="Arial" w:hAnsi="Arial" w:cs="Arial"/>
          <w:sz w:val="20"/>
          <w:szCs w:val="20"/>
        </w:rPr>
        <w:t>have not yet defined the floor area within the system</w:t>
      </w:r>
      <w:r w:rsidR="004269BD" w:rsidRPr="00AC1631">
        <w:rPr>
          <w:rFonts w:ascii="Arial" w:hAnsi="Arial" w:cs="Arial"/>
          <w:sz w:val="20"/>
          <w:szCs w:val="20"/>
        </w:rPr>
        <w:t>.</w:t>
      </w:r>
    </w:p>
    <w:p w14:paraId="00C5BA23" w14:textId="77777777" w:rsidR="004269BD" w:rsidRPr="00AC1631" w:rsidRDefault="004269BD" w:rsidP="00F92087">
      <w:pPr>
        <w:pStyle w:val="Heading2"/>
        <w:pageBreakBefore/>
        <w:rPr>
          <w:rFonts w:ascii="Arial" w:hAnsi="Arial" w:cs="Arial"/>
        </w:rPr>
      </w:pPr>
      <w:bookmarkStart w:id="6" w:name="_Toc402880313"/>
      <w:r w:rsidRPr="00AC1631">
        <w:rPr>
          <w:rFonts w:ascii="Arial" w:hAnsi="Arial" w:cs="Arial"/>
        </w:rPr>
        <w:lastRenderedPageBreak/>
        <w:t xml:space="preserve">Defining </w:t>
      </w:r>
      <w:r w:rsidR="00F86B56" w:rsidRPr="00AC1631">
        <w:rPr>
          <w:rFonts w:ascii="Arial" w:hAnsi="Arial" w:cs="Arial"/>
        </w:rPr>
        <w:t>Floor</w:t>
      </w:r>
      <w:r w:rsidRPr="00AC1631">
        <w:rPr>
          <w:rFonts w:ascii="Arial" w:hAnsi="Arial" w:cs="Arial"/>
        </w:rPr>
        <w:t xml:space="preserve"> Visualization</w:t>
      </w:r>
      <w:bookmarkEnd w:id="6"/>
    </w:p>
    <w:p w14:paraId="3C82810B" w14:textId="7A213E0F" w:rsidR="004269BD" w:rsidRPr="00AC1631" w:rsidRDefault="00546EB1" w:rsidP="006B0C93">
      <w:pPr>
        <w:rPr>
          <w:rFonts w:ascii="Arial" w:hAnsi="Arial" w:cs="Arial"/>
          <w:sz w:val="20"/>
          <w:szCs w:val="20"/>
        </w:rPr>
      </w:pPr>
      <w:r w:rsidRPr="00AC1631">
        <w:rPr>
          <w:rFonts w:ascii="Arial" w:hAnsi="Arial" w:cs="Arial"/>
          <w:sz w:val="20"/>
          <w:szCs w:val="20"/>
        </w:rPr>
        <w:t>The</w:t>
      </w:r>
      <w:r w:rsidRPr="00AC1631">
        <w:rPr>
          <w:rFonts w:ascii="Arial" w:hAnsi="Arial" w:cs="Arial"/>
          <w:b/>
          <w:sz w:val="20"/>
          <w:szCs w:val="20"/>
        </w:rPr>
        <w:t xml:space="preserve"> </w:t>
      </w:r>
      <w:r w:rsidR="009B4B1F" w:rsidRPr="00AC1631">
        <w:rPr>
          <w:rFonts w:ascii="Arial" w:hAnsi="Arial" w:cs="Arial"/>
          <w:b/>
          <w:sz w:val="20"/>
          <w:szCs w:val="20"/>
        </w:rPr>
        <w:t>SCS</w:t>
      </w:r>
      <w:r w:rsidR="001254A7" w:rsidRPr="00AC1631">
        <w:rPr>
          <w:rFonts w:ascii="Arial" w:hAnsi="Arial" w:cs="Arial"/>
          <w:b/>
          <w:sz w:val="20"/>
          <w:szCs w:val="20"/>
        </w:rPr>
        <w:t xml:space="preserve"> </w:t>
      </w:r>
      <w:r w:rsidR="00FF060C" w:rsidRPr="00AC1631">
        <w:rPr>
          <w:rFonts w:ascii="Arial" w:hAnsi="Arial" w:cs="Arial"/>
          <w:b/>
          <w:sz w:val="20"/>
          <w:szCs w:val="20"/>
        </w:rPr>
        <w:t>Static Management Program (</w:t>
      </w:r>
      <w:r w:rsidR="00F86B56" w:rsidRPr="00AC1631">
        <w:rPr>
          <w:rFonts w:ascii="Arial" w:hAnsi="Arial" w:cs="Arial"/>
          <w:b/>
          <w:sz w:val="20"/>
          <w:szCs w:val="20"/>
        </w:rPr>
        <w:t>SMP</w:t>
      </w:r>
      <w:r w:rsidR="00FF060C" w:rsidRPr="00AC1631">
        <w:rPr>
          <w:rFonts w:ascii="Arial" w:hAnsi="Arial" w:cs="Arial"/>
          <w:b/>
          <w:sz w:val="20"/>
          <w:szCs w:val="20"/>
        </w:rPr>
        <w:t>)</w:t>
      </w:r>
      <w:r w:rsidR="00F86B56" w:rsidRPr="00AC1631">
        <w:rPr>
          <w:rFonts w:ascii="Arial" w:hAnsi="Arial" w:cs="Arial"/>
          <w:b/>
          <w:sz w:val="20"/>
          <w:szCs w:val="20"/>
        </w:rPr>
        <w:t xml:space="preserve"> </w:t>
      </w:r>
      <w:r w:rsidR="001254A7" w:rsidRPr="00AC1631">
        <w:rPr>
          <w:rFonts w:ascii="Arial" w:hAnsi="Arial" w:cs="Arial"/>
          <w:b/>
          <w:sz w:val="20"/>
          <w:szCs w:val="20"/>
        </w:rPr>
        <w:t>Plant Editor</w:t>
      </w:r>
      <w:r w:rsidR="007B51FE" w:rsidRPr="00AC1631">
        <w:rPr>
          <w:rFonts w:ascii="Arial" w:hAnsi="Arial" w:cs="Arial"/>
          <w:sz w:val="20"/>
          <w:szCs w:val="20"/>
        </w:rPr>
        <w:t xml:space="preserve"> client application</w:t>
      </w:r>
      <w:r w:rsidR="001254A7" w:rsidRPr="00AC1631">
        <w:rPr>
          <w:rFonts w:ascii="Arial" w:hAnsi="Arial" w:cs="Arial"/>
          <w:sz w:val="20"/>
          <w:szCs w:val="20"/>
        </w:rPr>
        <w:t xml:space="preserve"> is </w:t>
      </w:r>
      <w:r w:rsidRPr="00AC1631">
        <w:rPr>
          <w:rFonts w:ascii="Arial" w:hAnsi="Arial" w:cs="Arial"/>
          <w:sz w:val="20"/>
          <w:szCs w:val="20"/>
        </w:rPr>
        <w:t xml:space="preserve">a </w:t>
      </w:r>
      <w:r w:rsidR="001254A7" w:rsidRPr="00AC1631">
        <w:rPr>
          <w:rFonts w:ascii="Arial" w:hAnsi="Arial" w:cs="Arial"/>
          <w:sz w:val="20"/>
          <w:szCs w:val="20"/>
        </w:rPr>
        <w:t xml:space="preserve">visual editor used to create </w:t>
      </w:r>
      <w:r w:rsidR="009B4B1F" w:rsidRPr="00AC1631">
        <w:rPr>
          <w:rFonts w:ascii="Arial" w:hAnsi="Arial" w:cs="Arial"/>
          <w:sz w:val="20"/>
          <w:szCs w:val="20"/>
        </w:rPr>
        <w:t>graphical facility plans with SCS</w:t>
      </w:r>
      <w:r w:rsidR="001254A7" w:rsidRPr="00AC1631">
        <w:rPr>
          <w:rFonts w:ascii="Arial" w:hAnsi="Arial" w:cs="Arial"/>
          <w:sz w:val="20"/>
          <w:szCs w:val="20"/>
        </w:rPr>
        <w:t xml:space="preserve"> device placement. This application is </w:t>
      </w:r>
      <w:r w:rsidR="007B51FE" w:rsidRPr="00AC1631">
        <w:rPr>
          <w:rFonts w:ascii="Arial" w:hAnsi="Arial" w:cs="Arial"/>
          <w:sz w:val="20"/>
          <w:szCs w:val="20"/>
        </w:rPr>
        <w:t xml:space="preserve">designed for “offline” usage – it </w:t>
      </w:r>
      <w:r w:rsidRPr="00AC1631">
        <w:rPr>
          <w:rFonts w:ascii="Arial" w:hAnsi="Arial" w:cs="Arial"/>
          <w:sz w:val="20"/>
          <w:szCs w:val="20"/>
        </w:rPr>
        <w:t xml:space="preserve">does not </w:t>
      </w:r>
      <w:r w:rsidR="007B51FE" w:rsidRPr="00AC1631">
        <w:rPr>
          <w:rFonts w:ascii="Arial" w:hAnsi="Arial" w:cs="Arial"/>
          <w:sz w:val="20"/>
          <w:szCs w:val="20"/>
        </w:rPr>
        <w:t xml:space="preserve">connect to </w:t>
      </w:r>
      <w:r w:rsidR="0087085F" w:rsidRPr="00AC1631">
        <w:rPr>
          <w:rFonts w:ascii="Arial" w:hAnsi="Arial" w:cs="Arial"/>
          <w:sz w:val="20"/>
          <w:szCs w:val="20"/>
        </w:rPr>
        <w:t xml:space="preserve">the </w:t>
      </w:r>
      <w:r w:rsidR="007B51FE" w:rsidRPr="00AC1631">
        <w:rPr>
          <w:rFonts w:ascii="Arial" w:hAnsi="Arial" w:cs="Arial"/>
          <w:sz w:val="20"/>
          <w:szCs w:val="20"/>
        </w:rPr>
        <w:t xml:space="preserve">system Server and it doesn’t know anything about </w:t>
      </w:r>
      <w:r w:rsidR="0087085F" w:rsidRPr="00AC1631">
        <w:rPr>
          <w:rFonts w:ascii="Arial" w:hAnsi="Arial" w:cs="Arial"/>
          <w:sz w:val="20"/>
          <w:szCs w:val="20"/>
        </w:rPr>
        <w:t xml:space="preserve">the </w:t>
      </w:r>
      <w:r w:rsidR="007B51FE" w:rsidRPr="00AC1631">
        <w:rPr>
          <w:rFonts w:ascii="Arial" w:hAnsi="Arial" w:cs="Arial"/>
          <w:sz w:val="20"/>
          <w:szCs w:val="20"/>
        </w:rPr>
        <w:t>system structure. The purpose of</w:t>
      </w:r>
      <w:r w:rsidR="0087085F" w:rsidRPr="00AC1631">
        <w:rPr>
          <w:rFonts w:ascii="Arial" w:hAnsi="Arial" w:cs="Arial"/>
          <w:sz w:val="20"/>
          <w:szCs w:val="20"/>
        </w:rPr>
        <w:t xml:space="preserve"> the</w:t>
      </w:r>
      <w:r w:rsidR="007B51FE" w:rsidRPr="00AC1631">
        <w:rPr>
          <w:rFonts w:ascii="Arial" w:hAnsi="Arial" w:cs="Arial"/>
          <w:sz w:val="20"/>
          <w:szCs w:val="20"/>
        </w:rPr>
        <w:t xml:space="preserve"> Plant Editor is simply to create floor plans that </w:t>
      </w:r>
      <w:r w:rsidRPr="00AC1631">
        <w:rPr>
          <w:rFonts w:ascii="Arial" w:hAnsi="Arial" w:cs="Arial"/>
          <w:sz w:val="20"/>
          <w:szCs w:val="20"/>
        </w:rPr>
        <w:t xml:space="preserve">will be </w:t>
      </w:r>
      <w:r w:rsidR="007B51FE" w:rsidRPr="00AC1631">
        <w:rPr>
          <w:rFonts w:ascii="Arial" w:hAnsi="Arial" w:cs="Arial"/>
          <w:sz w:val="20"/>
          <w:szCs w:val="20"/>
        </w:rPr>
        <w:t xml:space="preserve">integrated later into </w:t>
      </w:r>
      <w:r w:rsidR="00AC1631" w:rsidRPr="00AC1631">
        <w:rPr>
          <w:rFonts w:ascii="Arial" w:hAnsi="Arial" w:cs="Arial"/>
          <w:sz w:val="20"/>
          <w:szCs w:val="20"/>
        </w:rPr>
        <w:t>the SCS</w:t>
      </w:r>
      <w:r w:rsidRPr="00AC1631">
        <w:rPr>
          <w:rFonts w:ascii="Arial" w:hAnsi="Arial" w:cs="Arial"/>
          <w:sz w:val="20"/>
          <w:szCs w:val="20"/>
        </w:rPr>
        <w:t xml:space="preserve"> </w:t>
      </w:r>
      <w:r w:rsidR="007B51FE" w:rsidRPr="00AC1631">
        <w:rPr>
          <w:rFonts w:ascii="Arial" w:hAnsi="Arial" w:cs="Arial"/>
          <w:sz w:val="20"/>
          <w:szCs w:val="20"/>
        </w:rPr>
        <w:t>Device Monitoring System.</w:t>
      </w:r>
    </w:p>
    <w:p w14:paraId="759D62E7" w14:textId="77777777" w:rsidR="007B51FE" w:rsidRPr="00AC1631" w:rsidRDefault="007B51FE" w:rsidP="006B0C93">
      <w:pPr>
        <w:rPr>
          <w:rFonts w:ascii="Arial" w:hAnsi="Arial" w:cs="Arial"/>
          <w:sz w:val="20"/>
          <w:szCs w:val="20"/>
        </w:rPr>
      </w:pPr>
      <w:r w:rsidRPr="00AC1631">
        <w:rPr>
          <w:rFonts w:ascii="Arial" w:hAnsi="Arial" w:cs="Arial"/>
          <w:sz w:val="20"/>
          <w:szCs w:val="20"/>
        </w:rPr>
        <w:t xml:space="preserve">Let’s start </w:t>
      </w:r>
      <w:r w:rsidR="0087085F" w:rsidRPr="00AC1631">
        <w:rPr>
          <w:rFonts w:ascii="Arial" w:hAnsi="Arial" w:cs="Arial"/>
          <w:sz w:val="20"/>
          <w:szCs w:val="20"/>
        </w:rPr>
        <w:t xml:space="preserve">the </w:t>
      </w:r>
      <w:r w:rsidRPr="00AC1631">
        <w:rPr>
          <w:rFonts w:ascii="Arial" w:hAnsi="Arial" w:cs="Arial"/>
          <w:sz w:val="20"/>
          <w:szCs w:val="20"/>
        </w:rPr>
        <w:t xml:space="preserve">Plant Editor and import </w:t>
      </w:r>
      <w:r w:rsidR="00B90A0A" w:rsidRPr="00AC1631">
        <w:rPr>
          <w:rFonts w:ascii="Arial" w:hAnsi="Arial" w:cs="Arial"/>
          <w:sz w:val="20"/>
          <w:szCs w:val="20"/>
        </w:rPr>
        <w:t xml:space="preserve">an </w:t>
      </w:r>
      <w:r w:rsidRPr="00AC1631">
        <w:rPr>
          <w:rFonts w:ascii="Arial" w:hAnsi="Arial" w:cs="Arial"/>
          <w:sz w:val="20"/>
          <w:szCs w:val="20"/>
        </w:rPr>
        <w:t>existing floor plan (standard raster graphics format</w:t>
      </w:r>
      <w:r w:rsidR="0087085F" w:rsidRPr="00AC1631">
        <w:rPr>
          <w:rFonts w:ascii="Arial" w:hAnsi="Arial" w:cs="Arial"/>
          <w:sz w:val="20"/>
          <w:szCs w:val="20"/>
        </w:rPr>
        <w:t>s</w:t>
      </w:r>
      <w:r w:rsidRPr="00AC1631">
        <w:rPr>
          <w:rFonts w:ascii="Arial" w:hAnsi="Arial" w:cs="Arial"/>
          <w:sz w:val="20"/>
          <w:szCs w:val="20"/>
        </w:rPr>
        <w:t xml:space="preserve"> </w:t>
      </w:r>
      <w:r w:rsidR="00B90A0A" w:rsidRPr="00AC1631">
        <w:rPr>
          <w:rFonts w:ascii="Arial" w:hAnsi="Arial" w:cs="Arial"/>
          <w:sz w:val="20"/>
          <w:szCs w:val="20"/>
        </w:rPr>
        <w:t xml:space="preserve">such as </w:t>
      </w:r>
      <w:r w:rsidRPr="00AC1631">
        <w:rPr>
          <w:rFonts w:ascii="Arial" w:hAnsi="Arial" w:cs="Arial"/>
          <w:sz w:val="20"/>
          <w:szCs w:val="20"/>
        </w:rPr>
        <w:t>JPEG, GIF, PNG, BMP are all supported) using</w:t>
      </w:r>
      <w:r w:rsidR="0087085F"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Tools -&gt; Import Background</w:t>
      </w:r>
      <w:r w:rsidRPr="00AC1631">
        <w:rPr>
          <w:rFonts w:ascii="Arial" w:hAnsi="Arial" w:cs="Arial"/>
          <w:sz w:val="20"/>
          <w:szCs w:val="20"/>
        </w:rPr>
        <w:t xml:space="preserve"> menu:</w:t>
      </w:r>
    </w:p>
    <w:p w14:paraId="31E83067" w14:textId="77777777" w:rsidR="007B51FE" w:rsidRDefault="00412B7D" w:rsidP="006B0C93">
      <w:r>
        <w:rPr>
          <w:noProof/>
          <w:lang w:val="en-US" w:eastAsia="en-US"/>
        </w:rPr>
        <w:drawing>
          <wp:inline distT="0" distB="0" distL="0" distR="0" wp14:anchorId="45A462D4" wp14:editId="1F2EDEB5">
            <wp:extent cx="5760720" cy="3727196"/>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1.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727196"/>
                    </a:xfrm>
                    <a:prstGeom prst="rect">
                      <a:avLst/>
                    </a:prstGeom>
                  </pic:spPr>
                </pic:pic>
              </a:graphicData>
            </a:graphic>
          </wp:inline>
        </w:drawing>
      </w:r>
    </w:p>
    <w:p w14:paraId="3395BC41" w14:textId="2D34A828" w:rsidR="007B51FE" w:rsidRPr="00AC1631" w:rsidRDefault="009B4B1F" w:rsidP="006B0C93">
      <w:pPr>
        <w:rPr>
          <w:rFonts w:ascii="Arial" w:hAnsi="Arial" w:cs="Arial"/>
          <w:sz w:val="20"/>
          <w:szCs w:val="20"/>
        </w:rPr>
      </w:pPr>
      <w:r w:rsidRPr="00AC1631">
        <w:rPr>
          <w:rFonts w:ascii="Arial" w:hAnsi="Arial" w:cs="Arial"/>
          <w:sz w:val="20"/>
          <w:szCs w:val="20"/>
        </w:rPr>
        <w:t>The SCS</w:t>
      </w:r>
      <w:r w:rsidR="00B90A0A" w:rsidRPr="00AC1631">
        <w:rPr>
          <w:rFonts w:ascii="Arial" w:hAnsi="Arial" w:cs="Arial"/>
          <w:sz w:val="20"/>
          <w:szCs w:val="20"/>
        </w:rPr>
        <w:t xml:space="preserve"> </w:t>
      </w:r>
      <w:r w:rsidR="007B51FE" w:rsidRPr="00AC1631">
        <w:rPr>
          <w:rFonts w:ascii="Arial" w:hAnsi="Arial" w:cs="Arial"/>
          <w:sz w:val="20"/>
          <w:szCs w:val="20"/>
        </w:rPr>
        <w:t xml:space="preserve">Plant Editor </w:t>
      </w:r>
      <w:r w:rsidR="00B90A0A" w:rsidRPr="00AC1631">
        <w:rPr>
          <w:rFonts w:ascii="Arial" w:hAnsi="Arial" w:cs="Arial"/>
          <w:sz w:val="20"/>
          <w:szCs w:val="20"/>
        </w:rPr>
        <w:t>possesses some</w:t>
      </w:r>
      <w:r w:rsidR="007B51FE" w:rsidRPr="00AC1631">
        <w:rPr>
          <w:rFonts w:ascii="Arial" w:hAnsi="Arial" w:cs="Arial"/>
          <w:sz w:val="20"/>
          <w:szCs w:val="20"/>
        </w:rPr>
        <w:t xml:space="preserve"> general purpose drawing </w:t>
      </w:r>
      <w:r w:rsidR="008D4F81" w:rsidRPr="00AC1631">
        <w:rPr>
          <w:rFonts w:ascii="Arial" w:hAnsi="Arial" w:cs="Arial"/>
          <w:sz w:val="20"/>
          <w:szCs w:val="20"/>
        </w:rPr>
        <w:t>tools</w:t>
      </w:r>
      <w:r w:rsidR="007B51FE" w:rsidRPr="00AC1631">
        <w:rPr>
          <w:rFonts w:ascii="Arial" w:hAnsi="Arial" w:cs="Arial"/>
          <w:sz w:val="20"/>
          <w:szCs w:val="20"/>
        </w:rPr>
        <w:t xml:space="preserve">. </w:t>
      </w:r>
      <w:r w:rsidR="00C00194" w:rsidRPr="00AC1631">
        <w:rPr>
          <w:rFonts w:ascii="Arial" w:hAnsi="Arial" w:cs="Arial"/>
          <w:sz w:val="20"/>
          <w:szCs w:val="20"/>
        </w:rPr>
        <w:t>We</w:t>
      </w:r>
      <w:r w:rsidR="007B51FE" w:rsidRPr="00AC1631">
        <w:rPr>
          <w:rFonts w:ascii="Arial" w:hAnsi="Arial" w:cs="Arial"/>
          <w:sz w:val="20"/>
          <w:szCs w:val="20"/>
        </w:rPr>
        <w:t xml:space="preserve"> can freely draw polylines, polygons and </w:t>
      </w:r>
      <w:r w:rsidR="00B90A0A" w:rsidRPr="00AC1631">
        <w:rPr>
          <w:rFonts w:ascii="Arial" w:hAnsi="Arial" w:cs="Arial"/>
          <w:sz w:val="20"/>
          <w:szCs w:val="20"/>
        </w:rPr>
        <w:t xml:space="preserve">create </w:t>
      </w:r>
      <w:r w:rsidR="007B51FE" w:rsidRPr="00AC1631">
        <w:rPr>
          <w:rFonts w:ascii="Arial" w:hAnsi="Arial" w:cs="Arial"/>
          <w:sz w:val="20"/>
          <w:szCs w:val="20"/>
        </w:rPr>
        <w:t>text on the plan surface</w:t>
      </w:r>
      <w:r w:rsidR="00B90A0A" w:rsidRPr="00AC1631">
        <w:rPr>
          <w:rFonts w:ascii="Arial" w:hAnsi="Arial" w:cs="Arial"/>
          <w:sz w:val="20"/>
          <w:szCs w:val="20"/>
        </w:rPr>
        <w:t>,</w:t>
      </w:r>
      <w:r w:rsidR="007B51FE" w:rsidRPr="00AC1631">
        <w:rPr>
          <w:rFonts w:ascii="Arial" w:hAnsi="Arial" w:cs="Arial"/>
          <w:sz w:val="20"/>
          <w:szCs w:val="20"/>
        </w:rPr>
        <w:t xml:space="preserve"> </w:t>
      </w:r>
      <w:r w:rsidR="0087085F" w:rsidRPr="00AC1631">
        <w:rPr>
          <w:rFonts w:ascii="Arial" w:hAnsi="Arial" w:cs="Arial"/>
          <w:sz w:val="20"/>
          <w:szCs w:val="20"/>
        </w:rPr>
        <w:t xml:space="preserve">as well as </w:t>
      </w:r>
      <w:r w:rsidR="007B51FE" w:rsidRPr="00AC1631">
        <w:rPr>
          <w:rFonts w:ascii="Arial" w:hAnsi="Arial" w:cs="Arial"/>
          <w:sz w:val="20"/>
          <w:szCs w:val="20"/>
        </w:rPr>
        <w:t>change</w:t>
      </w:r>
      <w:r w:rsidR="0087085F" w:rsidRPr="00AC1631">
        <w:rPr>
          <w:rFonts w:ascii="Arial" w:hAnsi="Arial" w:cs="Arial"/>
          <w:sz w:val="20"/>
          <w:szCs w:val="20"/>
        </w:rPr>
        <w:t xml:space="preserve"> the</w:t>
      </w:r>
      <w:r w:rsidR="007B51FE" w:rsidRPr="00AC1631">
        <w:rPr>
          <w:rFonts w:ascii="Arial" w:hAnsi="Arial" w:cs="Arial"/>
          <w:sz w:val="20"/>
          <w:szCs w:val="20"/>
        </w:rPr>
        <w:t xml:space="preserve"> color, shading, font size</w:t>
      </w:r>
      <w:r w:rsidR="00C00194" w:rsidRPr="00AC1631">
        <w:rPr>
          <w:rFonts w:ascii="Arial" w:hAnsi="Arial" w:cs="Arial"/>
          <w:sz w:val="20"/>
          <w:szCs w:val="20"/>
        </w:rPr>
        <w:t xml:space="preserve"> and thickness</w:t>
      </w:r>
      <w:r w:rsidR="00B90A0A" w:rsidRPr="00AC1631">
        <w:rPr>
          <w:rFonts w:ascii="Arial" w:hAnsi="Arial" w:cs="Arial"/>
          <w:sz w:val="20"/>
          <w:szCs w:val="20"/>
        </w:rPr>
        <w:t xml:space="preserve"> attributes</w:t>
      </w:r>
      <w:r w:rsidR="00C00194" w:rsidRPr="00AC1631">
        <w:rPr>
          <w:rFonts w:ascii="Arial" w:hAnsi="Arial" w:cs="Arial"/>
          <w:sz w:val="20"/>
          <w:szCs w:val="20"/>
        </w:rPr>
        <w:t>. In addition</w:t>
      </w:r>
      <w:r w:rsidR="00B90A0A" w:rsidRPr="00AC1631">
        <w:rPr>
          <w:rFonts w:ascii="Arial" w:hAnsi="Arial" w:cs="Arial"/>
          <w:sz w:val="20"/>
          <w:szCs w:val="20"/>
        </w:rPr>
        <w:t>,</w:t>
      </w:r>
      <w:r w:rsidRPr="00AC1631">
        <w:rPr>
          <w:rFonts w:ascii="Arial" w:hAnsi="Arial" w:cs="Arial"/>
          <w:sz w:val="20"/>
          <w:szCs w:val="20"/>
        </w:rPr>
        <w:t xml:space="preserve"> we can place any number of SCS</w:t>
      </w:r>
      <w:r w:rsidR="00C00194" w:rsidRPr="00AC1631">
        <w:rPr>
          <w:rFonts w:ascii="Arial" w:hAnsi="Arial" w:cs="Arial"/>
          <w:sz w:val="20"/>
          <w:szCs w:val="20"/>
        </w:rPr>
        <w:t xml:space="preserve"> devices</w:t>
      </w:r>
      <w:r w:rsidR="00B90A0A" w:rsidRPr="00AC1631">
        <w:rPr>
          <w:rFonts w:ascii="Arial" w:hAnsi="Arial" w:cs="Arial"/>
          <w:sz w:val="20"/>
          <w:szCs w:val="20"/>
        </w:rPr>
        <w:t xml:space="preserve"> within the graphic</w:t>
      </w:r>
      <w:r w:rsidR="00C00194" w:rsidRPr="00AC1631">
        <w:rPr>
          <w:rFonts w:ascii="Arial" w:hAnsi="Arial" w:cs="Arial"/>
          <w:sz w:val="20"/>
          <w:szCs w:val="20"/>
        </w:rPr>
        <w:t>.</w:t>
      </w:r>
    </w:p>
    <w:p w14:paraId="1263E57A" w14:textId="6F7D0CBE" w:rsidR="00C00194" w:rsidRPr="00AC1631" w:rsidRDefault="00C00194" w:rsidP="006B0C93">
      <w:pPr>
        <w:rPr>
          <w:rFonts w:ascii="Arial" w:hAnsi="Arial" w:cs="Arial"/>
          <w:sz w:val="20"/>
          <w:szCs w:val="20"/>
        </w:rPr>
      </w:pPr>
      <w:r w:rsidRPr="00AC1631">
        <w:rPr>
          <w:rFonts w:ascii="Arial" w:hAnsi="Arial" w:cs="Arial"/>
          <w:sz w:val="20"/>
          <w:szCs w:val="20"/>
        </w:rPr>
        <w:t>Let’s start by zooming in on the machine shop (point mouse towards Machine Shop label and use</w:t>
      </w:r>
      <w:r w:rsidR="00B90A0A" w:rsidRPr="00AC1631">
        <w:rPr>
          <w:rFonts w:ascii="Arial" w:hAnsi="Arial" w:cs="Arial"/>
          <w:sz w:val="20"/>
          <w:szCs w:val="20"/>
        </w:rPr>
        <w:t xml:space="preserve"> the</w:t>
      </w:r>
      <w:r w:rsidRPr="00AC1631">
        <w:rPr>
          <w:rFonts w:ascii="Arial" w:hAnsi="Arial" w:cs="Arial"/>
          <w:sz w:val="20"/>
          <w:szCs w:val="20"/>
        </w:rPr>
        <w:t xml:space="preserve"> mouse wheel to zoom in)</w:t>
      </w:r>
      <w:r w:rsidR="00B90A0A" w:rsidRPr="00AC1631">
        <w:rPr>
          <w:rFonts w:ascii="Arial" w:hAnsi="Arial" w:cs="Arial"/>
          <w:sz w:val="20"/>
          <w:szCs w:val="20"/>
        </w:rPr>
        <w:t>,</w:t>
      </w:r>
      <w:r w:rsidRPr="00AC1631">
        <w:rPr>
          <w:rFonts w:ascii="Arial" w:hAnsi="Arial" w:cs="Arial"/>
          <w:sz w:val="20"/>
          <w:szCs w:val="20"/>
        </w:rPr>
        <w:t xml:space="preserve"> and draw two workbenches. To draw</w:t>
      </w:r>
      <w:r w:rsidR="00B90A0A" w:rsidRPr="00AC1631">
        <w:rPr>
          <w:rFonts w:ascii="Arial" w:hAnsi="Arial" w:cs="Arial"/>
          <w:sz w:val="20"/>
          <w:szCs w:val="20"/>
        </w:rPr>
        <w:t xml:space="preserve"> the</w:t>
      </w:r>
      <w:r w:rsidRPr="00AC1631">
        <w:rPr>
          <w:rFonts w:ascii="Arial" w:hAnsi="Arial" w:cs="Arial"/>
          <w:sz w:val="20"/>
          <w:szCs w:val="20"/>
        </w:rPr>
        <w:t xml:space="preserve"> workbenches</w:t>
      </w:r>
      <w:r w:rsidR="00B90A0A" w:rsidRPr="00AC1631">
        <w:rPr>
          <w:rFonts w:ascii="Arial" w:hAnsi="Arial" w:cs="Arial"/>
          <w:sz w:val="20"/>
          <w:szCs w:val="20"/>
        </w:rPr>
        <w:t>,</w:t>
      </w:r>
      <w:r w:rsidRPr="00AC1631">
        <w:rPr>
          <w:rFonts w:ascii="Arial" w:hAnsi="Arial" w:cs="Arial"/>
          <w:sz w:val="20"/>
          <w:szCs w:val="20"/>
        </w:rPr>
        <w:t xml:space="preserve"> we will use </w:t>
      </w:r>
      <w:r w:rsidR="00B90A0A" w:rsidRPr="00AC1631">
        <w:rPr>
          <w:rFonts w:ascii="Arial" w:hAnsi="Arial" w:cs="Arial"/>
          <w:sz w:val="20"/>
          <w:szCs w:val="20"/>
        </w:rPr>
        <w:t xml:space="preserve">the </w:t>
      </w:r>
      <w:r w:rsidRPr="00AC1631">
        <w:rPr>
          <w:rFonts w:ascii="Arial" w:hAnsi="Arial" w:cs="Arial"/>
          <w:b/>
          <w:sz w:val="20"/>
          <w:szCs w:val="20"/>
        </w:rPr>
        <w:t>Polygon</w:t>
      </w:r>
      <w:r w:rsidRPr="00AC1631">
        <w:rPr>
          <w:rFonts w:ascii="Arial" w:hAnsi="Arial" w:cs="Arial"/>
          <w:sz w:val="20"/>
          <w:szCs w:val="20"/>
        </w:rPr>
        <w:t xml:space="preserve"> tool</w:t>
      </w:r>
      <w:r w:rsidR="00B90A0A" w:rsidRPr="00AC1631">
        <w:rPr>
          <w:rFonts w:ascii="Arial" w:hAnsi="Arial" w:cs="Arial"/>
          <w:sz w:val="20"/>
          <w:szCs w:val="20"/>
        </w:rPr>
        <w:t>,</w:t>
      </w:r>
      <w:r w:rsidRPr="00AC1631">
        <w:rPr>
          <w:rFonts w:ascii="Arial" w:hAnsi="Arial" w:cs="Arial"/>
          <w:sz w:val="20"/>
          <w:szCs w:val="20"/>
        </w:rPr>
        <w:t xml:space="preserve"> and we will change</w:t>
      </w:r>
      <w:r w:rsidR="00B90A0A"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Color</w:t>
      </w:r>
      <w:r w:rsidRPr="00AC1631">
        <w:rPr>
          <w:rFonts w:ascii="Arial" w:hAnsi="Arial" w:cs="Arial"/>
          <w:sz w:val="20"/>
          <w:szCs w:val="20"/>
        </w:rPr>
        <w:t xml:space="preserve"> to Brown </w:t>
      </w:r>
      <w:r w:rsidR="0087085F" w:rsidRPr="00AC1631">
        <w:rPr>
          <w:rFonts w:ascii="Arial" w:hAnsi="Arial" w:cs="Arial"/>
          <w:sz w:val="20"/>
          <w:szCs w:val="20"/>
        </w:rPr>
        <w:t xml:space="preserve">by </w:t>
      </w:r>
      <w:r w:rsidRPr="00AC1631">
        <w:rPr>
          <w:rFonts w:ascii="Arial" w:hAnsi="Arial" w:cs="Arial"/>
          <w:sz w:val="20"/>
          <w:szCs w:val="20"/>
        </w:rPr>
        <w:t>selecting</w:t>
      </w:r>
      <w:r w:rsidR="00B90A0A" w:rsidRPr="00AC1631">
        <w:rPr>
          <w:rFonts w:ascii="Arial" w:hAnsi="Arial" w:cs="Arial"/>
          <w:sz w:val="20"/>
          <w:szCs w:val="20"/>
        </w:rPr>
        <w:t xml:space="preserve"> our preference</w:t>
      </w:r>
      <w:r w:rsidRPr="00AC1631">
        <w:rPr>
          <w:rFonts w:ascii="Arial" w:hAnsi="Arial" w:cs="Arial"/>
          <w:sz w:val="20"/>
          <w:szCs w:val="20"/>
        </w:rPr>
        <w:t xml:space="preserve"> from </w:t>
      </w:r>
      <w:r w:rsidR="00B90A0A" w:rsidRPr="00AC1631">
        <w:rPr>
          <w:rFonts w:ascii="Arial" w:hAnsi="Arial" w:cs="Arial"/>
          <w:sz w:val="20"/>
          <w:szCs w:val="20"/>
        </w:rPr>
        <w:t xml:space="preserve">the </w:t>
      </w:r>
      <w:r w:rsidRPr="00AC1631">
        <w:rPr>
          <w:rFonts w:ascii="Arial" w:hAnsi="Arial" w:cs="Arial"/>
          <w:sz w:val="20"/>
          <w:szCs w:val="20"/>
        </w:rPr>
        <w:t xml:space="preserve">colors drop-down in </w:t>
      </w:r>
      <w:r w:rsidR="0087085F" w:rsidRPr="00AC1631">
        <w:rPr>
          <w:rFonts w:ascii="Arial" w:hAnsi="Arial" w:cs="Arial"/>
          <w:sz w:val="20"/>
          <w:szCs w:val="20"/>
        </w:rPr>
        <w:t xml:space="preserve">the </w:t>
      </w:r>
      <w:r w:rsidRPr="00AC1631">
        <w:rPr>
          <w:rFonts w:ascii="Arial" w:hAnsi="Arial" w:cs="Arial"/>
          <w:sz w:val="20"/>
          <w:szCs w:val="20"/>
        </w:rPr>
        <w:t>properties panel.</w:t>
      </w:r>
    </w:p>
    <w:p w14:paraId="1D674753" w14:textId="2B5ED561" w:rsidR="00C00194" w:rsidRPr="00AC1631" w:rsidRDefault="00B90A0A" w:rsidP="006B0C93">
      <w:pPr>
        <w:rPr>
          <w:rFonts w:ascii="Arial" w:hAnsi="Arial" w:cs="Arial"/>
          <w:sz w:val="20"/>
          <w:szCs w:val="20"/>
        </w:rPr>
      </w:pPr>
      <w:r w:rsidRPr="00AC1631">
        <w:rPr>
          <w:rFonts w:ascii="Arial" w:hAnsi="Arial" w:cs="Arial"/>
          <w:sz w:val="20"/>
          <w:szCs w:val="20"/>
        </w:rPr>
        <w:t xml:space="preserve">The status </w:t>
      </w:r>
      <w:r w:rsidR="00C00194" w:rsidRPr="00AC1631">
        <w:rPr>
          <w:rFonts w:ascii="Arial" w:hAnsi="Arial" w:cs="Arial"/>
          <w:sz w:val="20"/>
          <w:szCs w:val="20"/>
        </w:rPr>
        <w:t xml:space="preserve">bar in the bottom of the window </w:t>
      </w:r>
      <w:r w:rsidRPr="00AC1631">
        <w:rPr>
          <w:rFonts w:ascii="Arial" w:hAnsi="Arial" w:cs="Arial"/>
          <w:sz w:val="20"/>
          <w:szCs w:val="20"/>
        </w:rPr>
        <w:t xml:space="preserve">reveals some </w:t>
      </w:r>
      <w:r w:rsidR="00C00194" w:rsidRPr="00AC1631">
        <w:rPr>
          <w:rFonts w:ascii="Arial" w:hAnsi="Arial" w:cs="Arial"/>
          <w:sz w:val="20"/>
          <w:szCs w:val="20"/>
        </w:rPr>
        <w:t>useful tips</w:t>
      </w:r>
      <w:r w:rsidRPr="00AC1631">
        <w:rPr>
          <w:rFonts w:ascii="Arial" w:hAnsi="Arial" w:cs="Arial"/>
          <w:sz w:val="20"/>
          <w:szCs w:val="20"/>
        </w:rPr>
        <w:t xml:space="preserve"> for us,</w:t>
      </w:r>
      <w:r w:rsidR="00C00194" w:rsidRPr="00AC1631">
        <w:rPr>
          <w:rFonts w:ascii="Arial" w:hAnsi="Arial" w:cs="Arial"/>
          <w:sz w:val="20"/>
          <w:szCs w:val="20"/>
        </w:rPr>
        <w:t xml:space="preserve"> depending on </w:t>
      </w:r>
      <w:r w:rsidRPr="00AC1631">
        <w:rPr>
          <w:rFonts w:ascii="Arial" w:hAnsi="Arial" w:cs="Arial"/>
          <w:sz w:val="20"/>
          <w:szCs w:val="20"/>
        </w:rPr>
        <w:t xml:space="preserve">the </w:t>
      </w:r>
      <w:r w:rsidR="00C00194" w:rsidRPr="00AC1631">
        <w:rPr>
          <w:rFonts w:ascii="Arial" w:hAnsi="Arial" w:cs="Arial"/>
          <w:sz w:val="20"/>
          <w:szCs w:val="20"/>
        </w:rPr>
        <w:t>context</w:t>
      </w:r>
      <w:r w:rsidRPr="00AC1631">
        <w:rPr>
          <w:rFonts w:ascii="Arial" w:hAnsi="Arial" w:cs="Arial"/>
          <w:sz w:val="20"/>
          <w:szCs w:val="20"/>
        </w:rPr>
        <w:t xml:space="preserve"> of our drawing</w:t>
      </w:r>
      <w:r w:rsidR="00C00194" w:rsidRPr="00AC1631">
        <w:rPr>
          <w:rFonts w:ascii="Arial" w:hAnsi="Arial" w:cs="Arial"/>
          <w:sz w:val="20"/>
          <w:szCs w:val="20"/>
        </w:rPr>
        <w:t>. With</w:t>
      </w:r>
      <w:r w:rsidR="0087085F" w:rsidRPr="00AC1631">
        <w:rPr>
          <w:rFonts w:ascii="Arial" w:hAnsi="Arial" w:cs="Arial"/>
          <w:sz w:val="20"/>
          <w:szCs w:val="20"/>
        </w:rPr>
        <w:t xml:space="preserve"> the</w:t>
      </w:r>
      <w:r w:rsidR="00C00194" w:rsidRPr="00AC1631">
        <w:rPr>
          <w:rFonts w:ascii="Arial" w:hAnsi="Arial" w:cs="Arial"/>
          <w:sz w:val="20"/>
          <w:szCs w:val="20"/>
        </w:rPr>
        <w:t xml:space="preserve"> Polygon tool selected</w:t>
      </w:r>
      <w:r w:rsidRPr="00AC1631">
        <w:rPr>
          <w:rFonts w:ascii="Arial" w:hAnsi="Arial" w:cs="Arial"/>
          <w:sz w:val="20"/>
          <w:szCs w:val="20"/>
        </w:rPr>
        <w:t>,</w:t>
      </w:r>
      <w:r w:rsidR="00C00194" w:rsidRPr="00AC1631">
        <w:rPr>
          <w:rFonts w:ascii="Arial" w:hAnsi="Arial" w:cs="Arial"/>
          <w:sz w:val="20"/>
          <w:szCs w:val="20"/>
        </w:rPr>
        <w:t xml:space="preserve"> </w:t>
      </w:r>
      <w:r w:rsidR="0087085F" w:rsidRPr="00AC1631">
        <w:rPr>
          <w:rFonts w:ascii="Arial" w:hAnsi="Arial" w:cs="Arial"/>
          <w:sz w:val="20"/>
          <w:szCs w:val="20"/>
        </w:rPr>
        <w:t xml:space="preserve">the status bar </w:t>
      </w:r>
      <w:r w:rsidR="00C00194" w:rsidRPr="00AC1631">
        <w:rPr>
          <w:rFonts w:ascii="Arial" w:hAnsi="Arial" w:cs="Arial"/>
          <w:sz w:val="20"/>
          <w:szCs w:val="20"/>
        </w:rPr>
        <w:t>shows:</w:t>
      </w:r>
    </w:p>
    <w:p w14:paraId="1E27F201" w14:textId="77777777" w:rsidR="00C00194" w:rsidRPr="00AC1631" w:rsidRDefault="00C00194" w:rsidP="00C00194">
      <w:pPr>
        <w:pStyle w:val="Quote"/>
        <w:rPr>
          <w:rFonts w:ascii="Arial" w:hAnsi="Arial" w:cs="Arial"/>
          <w:sz w:val="20"/>
          <w:szCs w:val="20"/>
        </w:rPr>
      </w:pPr>
      <w:r w:rsidRPr="00AC1631">
        <w:rPr>
          <w:rFonts w:ascii="Arial" w:hAnsi="Arial" w:cs="Arial"/>
          <w:sz w:val="20"/>
          <w:szCs w:val="20"/>
        </w:rPr>
        <w:t>Click on the plan to add polygon points (SHIFT for straight lines, CTRL for alignment with existing points, double click to end)</w:t>
      </w:r>
    </w:p>
    <w:p w14:paraId="7D7BC256" w14:textId="77777777" w:rsidR="00C00194" w:rsidRPr="00AC1631" w:rsidRDefault="00887CF1" w:rsidP="00887CF1">
      <w:pPr>
        <w:keepNext/>
        <w:rPr>
          <w:rFonts w:ascii="Arial" w:hAnsi="Arial" w:cs="Arial"/>
          <w:sz w:val="20"/>
          <w:szCs w:val="20"/>
        </w:rPr>
      </w:pPr>
      <w:r w:rsidRPr="00AC1631">
        <w:rPr>
          <w:rFonts w:ascii="Arial" w:hAnsi="Arial" w:cs="Arial"/>
          <w:sz w:val="20"/>
          <w:szCs w:val="20"/>
        </w:rPr>
        <w:lastRenderedPageBreak/>
        <w:t>Holding both CTRL and SHIFT while clicking on nodes</w:t>
      </w:r>
      <w:r w:rsidR="00B90A0A" w:rsidRPr="00AC1631">
        <w:rPr>
          <w:rFonts w:ascii="Arial" w:hAnsi="Arial" w:cs="Arial"/>
          <w:sz w:val="20"/>
          <w:szCs w:val="20"/>
        </w:rPr>
        <w:t>,</w:t>
      </w:r>
      <w:r w:rsidRPr="00AC1631">
        <w:rPr>
          <w:rFonts w:ascii="Arial" w:hAnsi="Arial" w:cs="Arial"/>
          <w:sz w:val="20"/>
          <w:szCs w:val="20"/>
        </w:rPr>
        <w:t xml:space="preserve"> we quickly come to this result:</w:t>
      </w:r>
    </w:p>
    <w:p w14:paraId="0FDB635E" w14:textId="77777777" w:rsidR="00887CF1" w:rsidRDefault="00412B7D" w:rsidP="00887CF1">
      <w:pPr>
        <w:keepNext/>
      </w:pPr>
      <w:r>
        <w:rPr>
          <w:noProof/>
          <w:lang w:val="en-US" w:eastAsia="en-US"/>
        </w:rPr>
        <w:drawing>
          <wp:inline distT="0" distB="0" distL="0" distR="0" wp14:anchorId="42F9F2F4" wp14:editId="0FBB87A6">
            <wp:extent cx="5760720" cy="3727196"/>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2.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727196"/>
                    </a:xfrm>
                    <a:prstGeom prst="rect">
                      <a:avLst/>
                    </a:prstGeom>
                  </pic:spPr>
                </pic:pic>
              </a:graphicData>
            </a:graphic>
          </wp:inline>
        </w:drawing>
      </w:r>
    </w:p>
    <w:p w14:paraId="6E7FC604" w14:textId="0F04CC74" w:rsidR="00887CF1" w:rsidRPr="00AC1631" w:rsidRDefault="00887CF1" w:rsidP="00887CF1">
      <w:pPr>
        <w:keepNext/>
        <w:rPr>
          <w:rFonts w:ascii="Arial" w:hAnsi="Arial" w:cs="Arial"/>
          <w:sz w:val="20"/>
          <w:szCs w:val="20"/>
        </w:rPr>
      </w:pPr>
      <w:r w:rsidRPr="00AC1631">
        <w:rPr>
          <w:rFonts w:ascii="Arial" w:hAnsi="Arial" w:cs="Arial"/>
          <w:sz w:val="20"/>
          <w:szCs w:val="20"/>
        </w:rPr>
        <w:t>To finish this example</w:t>
      </w:r>
      <w:r w:rsidR="00B90A0A" w:rsidRPr="00AC1631">
        <w:rPr>
          <w:rFonts w:ascii="Arial" w:hAnsi="Arial" w:cs="Arial"/>
          <w:sz w:val="20"/>
          <w:szCs w:val="20"/>
        </w:rPr>
        <w:t>,</w:t>
      </w:r>
      <w:r w:rsidRPr="00AC1631">
        <w:rPr>
          <w:rFonts w:ascii="Arial" w:hAnsi="Arial" w:cs="Arial"/>
          <w:sz w:val="20"/>
          <w:szCs w:val="20"/>
        </w:rPr>
        <w:t xml:space="preserve"> we will label those two workbenches </w:t>
      </w:r>
      <w:r w:rsidR="00F67D97" w:rsidRPr="00AC1631">
        <w:rPr>
          <w:rFonts w:ascii="Arial" w:hAnsi="Arial" w:cs="Arial"/>
          <w:b/>
          <w:sz w:val="20"/>
          <w:szCs w:val="20"/>
        </w:rPr>
        <w:t>Production</w:t>
      </w:r>
      <w:r w:rsidRPr="00AC1631">
        <w:rPr>
          <w:rFonts w:ascii="Arial" w:hAnsi="Arial" w:cs="Arial"/>
          <w:sz w:val="20"/>
          <w:szCs w:val="20"/>
        </w:rPr>
        <w:t xml:space="preserve"> and </w:t>
      </w:r>
      <w:r w:rsidR="00F67D97" w:rsidRPr="00AC1631">
        <w:rPr>
          <w:rFonts w:ascii="Arial" w:hAnsi="Arial" w:cs="Arial"/>
          <w:b/>
          <w:sz w:val="20"/>
          <w:szCs w:val="20"/>
        </w:rPr>
        <w:t>Backup</w:t>
      </w:r>
      <w:r w:rsidRPr="00AC1631">
        <w:rPr>
          <w:rFonts w:ascii="Arial" w:hAnsi="Arial" w:cs="Arial"/>
          <w:sz w:val="20"/>
          <w:szCs w:val="20"/>
        </w:rPr>
        <w:t xml:space="preserve"> using</w:t>
      </w:r>
      <w:r w:rsidR="00B90A0A"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Text</w:t>
      </w:r>
      <w:r w:rsidRPr="00AC1631">
        <w:rPr>
          <w:rFonts w:ascii="Arial" w:hAnsi="Arial" w:cs="Arial"/>
          <w:sz w:val="20"/>
          <w:szCs w:val="20"/>
        </w:rPr>
        <w:t xml:space="preserve"> tool (</w:t>
      </w:r>
      <w:r w:rsidRPr="00AC1631">
        <w:rPr>
          <w:rFonts w:ascii="Arial" w:hAnsi="Arial" w:cs="Arial"/>
          <w:b/>
          <w:sz w:val="20"/>
          <w:szCs w:val="20"/>
        </w:rPr>
        <w:t>LightGray</w:t>
      </w:r>
      <w:r w:rsidRPr="00AC1631">
        <w:rPr>
          <w:rFonts w:ascii="Arial" w:hAnsi="Arial" w:cs="Arial"/>
          <w:sz w:val="20"/>
          <w:szCs w:val="20"/>
        </w:rPr>
        <w:t xml:space="preserve"> color, font sizes </w:t>
      </w:r>
      <w:r w:rsidRPr="00AC1631">
        <w:rPr>
          <w:rFonts w:ascii="Arial" w:hAnsi="Arial" w:cs="Arial"/>
          <w:b/>
          <w:sz w:val="20"/>
          <w:szCs w:val="20"/>
        </w:rPr>
        <w:t>12</w:t>
      </w:r>
      <w:r w:rsidRPr="00AC1631">
        <w:rPr>
          <w:rFonts w:ascii="Arial" w:hAnsi="Arial" w:cs="Arial"/>
          <w:sz w:val="20"/>
          <w:szCs w:val="20"/>
        </w:rPr>
        <w:t xml:space="preserve"> and </w:t>
      </w:r>
      <w:r w:rsidRPr="00AC1631">
        <w:rPr>
          <w:rFonts w:ascii="Arial" w:hAnsi="Arial" w:cs="Arial"/>
          <w:b/>
          <w:sz w:val="20"/>
          <w:szCs w:val="20"/>
        </w:rPr>
        <w:t>16</w:t>
      </w:r>
      <w:r w:rsidRPr="00AC1631">
        <w:rPr>
          <w:rFonts w:ascii="Arial" w:hAnsi="Arial" w:cs="Arial"/>
          <w:sz w:val="20"/>
          <w:szCs w:val="20"/>
        </w:rPr>
        <w:t xml:space="preserve"> respectively) and place four </w:t>
      </w:r>
      <w:r w:rsidR="00AC1631" w:rsidRPr="00AC1631">
        <w:rPr>
          <w:rFonts w:ascii="Arial" w:hAnsi="Arial" w:cs="Arial"/>
          <w:sz w:val="20"/>
          <w:szCs w:val="20"/>
        </w:rPr>
        <w:t>SCS</w:t>
      </w:r>
      <w:r w:rsidR="00C461BF" w:rsidRPr="00AC1631">
        <w:rPr>
          <w:rFonts w:ascii="Arial" w:hAnsi="Arial" w:cs="Arial"/>
          <w:sz w:val="20"/>
          <w:szCs w:val="20"/>
        </w:rPr>
        <w:t xml:space="preserve"> WS Aware Dual Workstation Monitor</w:t>
      </w:r>
      <w:r w:rsidR="0087085F" w:rsidRPr="00AC1631">
        <w:rPr>
          <w:rFonts w:ascii="Arial" w:hAnsi="Arial" w:cs="Arial"/>
          <w:sz w:val="20"/>
          <w:szCs w:val="20"/>
        </w:rPr>
        <w:t>s</w:t>
      </w:r>
      <w:r w:rsidR="00C461BF" w:rsidRPr="00AC1631">
        <w:rPr>
          <w:rFonts w:ascii="Arial" w:hAnsi="Arial" w:cs="Arial"/>
          <w:sz w:val="20"/>
          <w:szCs w:val="20"/>
        </w:rPr>
        <w:t xml:space="preserve"> </w:t>
      </w:r>
      <w:r w:rsidR="0087085F" w:rsidRPr="00AC1631">
        <w:rPr>
          <w:rFonts w:ascii="Arial" w:hAnsi="Arial" w:cs="Arial"/>
          <w:sz w:val="20"/>
          <w:szCs w:val="20"/>
        </w:rPr>
        <w:t>(</w:t>
      </w:r>
      <w:r w:rsidR="00C461BF" w:rsidRPr="00AC1631">
        <w:rPr>
          <w:rFonts w:ascii="Arial" w:hAnsi="Arial" w:cs="Arial"/>
          <w:sz w:val="20"/>
          <w:szCs w:val="20"/>
        </w:rPr>
        <w:t>with four grounds</w:t>
      </w:r>
      <w:r w:rsidR="0087085F" w:rsidRPr="00AC1631">
        <w:rPr>
          <w:rFonts w:ascii="Arial" w:hAnsi="Arial" w:cs="Arial"/>
          <w:sz w:val="20"/>
          <w:szCs w:val="20"/>
        </w:rPr>
        <w:t>)</w:t>
      </w:r>
      <w:r w:rsidR="00C461BF" w:rsidRPr="00AC1631" w:rsidDel="00C461BF">
        <w:rPr>
          <w:rFonts w:ascii="Arial" w:hAnsi="Arial" w:cs="Arial"/>
          <w:b/>
          <w:sz w:val="20"/>
          <w:szCs w:val="20"/>
        </w:rPr>
        <w:t xml:space="preserve"> </w:t>
      </w:r>
      <w:r w:rsidRPr="00AC1631">
        <w:rPr>
          <w:rFonts w:ascii="Arial" w:hAnsi="Arial" w:cs="Arial"/>
          <w:sz w:val="20"/>
          <w:szCs w:val="20"/>
        </w:rPr>
        <w:t>as shown:</w:t>
      </w:r>
    </w:p>
    <w:p w14:paraId="36DC827C" w14:textId="77777777" w:rsidR="00887CF1" w:rsidRPr="00AC1631" w:rsidRDefault="00412B7D" w:rsidP="00412B7D">
      <w:pPr>
        <w:keepNext/>
        <w:jc w:val="center"/>
        <w:rPr>
          <w:rFonts w:ascii="Arial" w:hAnsi="Arial" w:cs="Arial"/>
          <w:sz w:val="20"/>
          <w:szCs w:val="20"/>
        </w:rPr>
      </w:pPr>
      <w:r w:rsidRPr="00AC1631">
        <w:rPr>
          <w:rFonts w:ascii="Arial" w:hAnsi="Arial" w:cs="Arial"/>
          <w:noProof/>
          <w:sz w:val="20"/>
          <w:szCs w:val="20"/>
          <w:lang w:val="en-US" w:eastAsia="en-US"/>
        </w:rPr>
        <w:drawing>
          <wp:inline distT="0" distB="0" distL="0" distR="0" wp14:anchorId="7E5E7CDA" wp14:editId="09E8AE1C">
            <wp:extent cx="4352925" cy="2647950"/>
            <wp:effectExtent l="19050" t="0" r="9525" b="0"/>
            <wp:docPr id="9" name="Picture 8" descr="pla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3.png"/>
                    <pic:cNvPicPr/>
                  </pic:nvPicPr>
                  <pic:blipFill>
                    <a:blip r:embed="rId27" cstate="print"/>
                    <a:stretch>
                      <a:fillRect/>
                    </a:stretch>
                  </pic:blipFill>
                  <pic:spPr>
                    <a:xfrm>
                      <a:off x="0" y="0"/>
                      <a:ext cx="4352925" cy="2647950"/>
                    </a:xfrm>
                    <a:prstGeom prst="rect">
                      <a:avLst/>
                    </a:prstGeom>
                  </pic:spPr>
                </pic:pic>
              </a:graphicData>
            </a:graphic>
          </wp:inline>
        </w:drawing>
      </w:r>
    </w:p>
    <w:p w14:paraId="4486B2C7" w14:textId="77777777" w:rsidR="00887CF1" w:rsidRPr="00AC1631" w:rsidRDefault="00787B66" w:rsidP="006B0C93">
      <w:pPr>
        <w:rPr>
          <w:rFonts w:ascii="Arial" w:hAnsi="Arial" w:cs="Arial"/>
          <w:sz w:val="20"/>
          <w:szCs w:val="20"/>
        </w:rPr>
      </w:pPr>
      <w:r w:rsidRPr="00AC1631">
        <w:rPr>
          <w:rFonts w:ascii="Arial" w:hAnsi="Arial" w:cs="Arial"/>
          <w:sz w:val="20"/>
          <w:szCs w:val="20"/>
        </w:rPr>
        <w:t>Finally</w:t>
      </w:r>
      <w:r w:rsidR="00B90A0A" w:rsidRPr="00AC1631">
        <w:rPr>
          <w:rFonts w:ascii="Arial" w:hAnsi="Arial" w:cs="Arial"/>
          <w:sz w:val="20"/>
          <w:szCs w:val="20"/>
        </w:rPr>
        <w:t>, we will</w:t>
      </w:r>
      <w:r w:rsidRPr="00AC1631">
        <w:rPr>
          <w:rFonts w:ascii="Arial" w:hAnsi="Arial" w:cs="Arial"/>
          <w:sz w:val="20"/>
          <w:szCs w:val="20"/>
        </w:rPr>
        <w:t xml:space="preserve"> save </w:t>
      </w:r>
      <w:r w:rsidR="00B90A0A" w:rsidRPr="00AC1631">
        <w:rPr>
          <w:rFonts w:ascii="Arial" w:hAnsi="Arial" w:cs="Arial"/>
          <w:sz w:val="20"/>
          <w:szCs w:val="20"/>
        </w:rPr>
        <w:t xml:space="preserve">our newly </w:t>
      </w:r>
      <w:r w:rsidRPr="00AC1631">
        <w:rPr>
          <w:rFonts w:ascii="Arial" w:hAnsi="Arial" w:cs="Arial"/>
          <w:sz w:val="20"/>
          <w:szCs w:val="20"/>
        </w:rPr>
        <w:t xml:space="preserve">created floor plan using </w:t>
      </w:r>
      <w:r w:rsidRPr="00AC1631">
        <w:rPr>
          <w:rFonts w:ascii="Arial" w:hAnsi="Arial" w:cs="Arial"/>
          <w:b/>
          <w:sz w:val="20"/>
          <w:szCs w:val="20"/>
        </w:rPr>
        <w:t>File -&gt; Save As</w:t>
      </w:r>
      <w:r w:rsidRPr="00AC1631">
        <w:rPr>
          <w:rFonts w:ascii="Arial" w:hAnsi="Arial" w:cs="Arial"/>
          <w:sz w:val="20"/>
          <w:szCs w:val="20"/>
        </w:rPr>
        <w:t xml:space="preserve"> menu</w:t>
      </w:r>
      <w:r w:rsidR="00B90A0A" w:rsidRPr="00AC1631">
        <w:rPr>
          <w:rFonts w:ascii="Arial" w:hAnsi="Arial" w:cs="Arial"/>
          <w:sz w:val="20"/>
          <w:szCs w:val="20"/>
        </w:rPr>
        <w:t>,</w:t>
      </w:r>
      <w:r w:rsidRPr="00AC1631">
        <w:rPr>
          <w:rFonts w:ascii="Arial" w:hAnsi="Arial" w:cs="Arial"/>
          <w:sz w:val="20"/>
          <w:szCs w:val="20"/>
        </w:rPr>
        <w:t xml:space="preserve"> giving it</w:t>
      </w:r>
      <w:r w:rsidR="00B90A0A" w:rsidRPr="00AC1631">
        <w:rPr>
          <w:rFonts w:ascii="Arial" w:hAnsi="Arial" w:cs="Arial"/>
          <w:sz w:val="20"/>
          <w:szCs w:val="20"/>
        </w:rPr>
        <w:t xml:space="preserve"> the</w:t>
      </w:r>
      <w:r w:rsidRPr="00AC1631">
        <w:rPr>
          <w:rFonts w:ascii="Arial" w:hAnsi="Arial" w:cs="Arial"/>
          <w:sz w:val="20"/>
          <w:szCs w:val="20"/>
        </w:rPr>
        <w:t xml:space="preserve"> name </w:t>
      </w:r>
      <w:r w:rsidRPr="00AC1631">
        <w:rPr>
          <w:rFonts w:ascii="Arial" w:hAnsi="Arial" w:cs="Arial"/>
          <w:b/>
          <w:sz w:val="20"/>
          <w:szCs w:val="20"/>
        </w:rPr>
        <w:t>Operations</w:t>
      </w:r>
      <w:r w:rsidRPr="00AC1631">
        <w:rPr>
          <w:rFonts w:ascii="Arial" w:hAnsi="Arial" w:cs="Arial"/>
          <w:sz w:val="20"/>
          <w:szCs w:val="20"/>
        </w:rPr>
        <w:t>.</w:t>
      </w:r>
    </w:p>
    <w:p w14:paraId="35F4AF66" w14:textId="77777777" w:rsidR="00AC1631" w:rsidRDefault="00AC1631" w:rsidP="006B0C93">
      <w:pPr>
        <w:rPr>
          <w:rFonts w:ascii="Arial" w:hAnsi="Arial" w:cs="Arial"/>
          <w:sz w:val="20"/>
          <w:szCs w:val="20"/>
        </w:rPr>
      </w:pPr>
    </w:p>
    <w:p w14:paraId="337F127A" w14:textId="77777777" w:rsidR="00AC1631" w:rsidRDefault="00AC1631" w:rsidP="006B0C93">
      <w:pPr>
        <w:rPr>
          <w:rFonts w:ascii="Arial" w:hAnsi="Arial" w:cs="Arial"/>
          <w:sz w:val="20"/>
          <w:szCs w:val="20"/>
        </w:rPr>
      </w:pPr>
    </w:p>
    <w:p w14:paraId="42384A29" w14:textId="77777777" w:rsidR="00AC1631" w:rsidRDefault="00AC1631" w:rsidP="006B0C93">
      <w:pPr>
        <w:rPr>
          <w:rFonts w:ascii="Arial" w:hAnsi="Arial" w:cs="Arial"/>
          <w:sz w:val="20"/>
          <w:szCs w:val="20"/>
        </w:rPr>
      </w:pPr>
    </w:p>
    <w:p w14:paraId="7E854D10" w14:textId="2CF4B108" w:rsidR="00787B66" w:rsidRPr="00AC1631" w:rsidRDefault="00787B66" w:rsidP="006B0C93">
      <w:pPr>
        <w:rPr>
          <w:rFonts w:ascii="Arial" w:hAnsi="Arial" w:cs="Arial"/>
          <w:sz w:val="20"/>
          <w:szCs w:val="20"/>
        </w:rPr>
      </w:pPr>
      <w:r w:rsidRPr="00AC1631">
        <w:rPr>
          <w:rFonts w:ascii="Arial" w:hAnsi="Arial" w:cs="Arial"/>
          <w:sz w:val="20"/>
          <w:szCs w:val="20"/>
        </w:rPr>
        <w:lastRenderedPageBreak/>
        <w:t>We now have our first floor plan</w:t>
      </w:r>
      <w:r w:rsidR="00B90A0A" w:rsidRPr="00AC1631">
        <w:rPr>
          <w:rFonts w:ascii="Arial" w:hAnsi="Arial" w:cs="Arial"/>
          <w:sz w:val="20"/>
          <w:szCs w:val="20"/>
        </w:rPr>
        <w:t>,</w:t>
      </w:r>
      <w:r w:rsidRPr="00AC1631">
        <w:rPr>
          <w:rFonts w:ascii="Arial" w:hAnsi="Arial" w:cs="Arial"/>
          <w:sz w:val="20"/>
          <w:szCs w:val="20"/>
        </w:rPr>
        <w:t xml:space="preserve"> and we are going to wire it to </w:t>
      </w:r>
      <w:r w:rsidR="00AC1631" w:rsidRPr="00AC1631">
        <w:rPr>
          <w:rFonts w:ascii="Arial" w:hAnsi="Arial" w:cs="Arial"/>
          <w:sz w:val="20"/>
          <w:szCs w:val="20"/>
        </w:rPr>
        <w:t>the SCS</w:t>
      </w:r>
      <w:r w:rsidR="00B90A0A" w:rsidRPr="00AC1631">
        <w:rPr>
          <w:rFonts w:ascii="Arial" w:hAnsi="Arial" w:cs="Arial"/>
          <w:sz w:val="20"/>
          <w:szCs w:val="20"/>
        </w:rPr>
        <w:t xml:space="preserve"> </w:t>
      </w:r>
      <w:r w:rsidRPr="00AC1631">
        <w:rPr>
          <w:rFonts w:ascii="Arial" w:hAnsi="Arial" w:cs="Arial"/>
          <w:sz w:val="20"/>
          <w:szCs w:val="20"/>
        </w:rPr>
        <w:t xml:space="preserve">Device Monitoring System. To </w:t>
      </w:r>
      <w:r w:rsidR="00B90A0A" w:rsidRPr="00AC1631">
        <w:rPr>
          <w:rFonts w:ascii="Arial" w:hAnsi="Arial" w:cs="Arial"/>
          <w:sz w:val="20"/>
          <w:szCs w:val="20"/>
        </w:rPr>
        <w:t>accomplish this,</w:t>
      </w:r>
      <w:r w:rsidRPr="00AC1631">
        <w:rPr>
          <w:rFonts w:ascii="Arial" w:hAnsi="Arial" w:cs="Arial"/>
          <w:sz w:val="20"/>
          <w:szCs w:val="20"/>
        </w:rPr>
        <w:t xml:space="preserve"> we </w:t>
      </w:r>
      <w:r w:rsidR="0087085F" w:rsidRPr="00AC1631">
        <w:rPr>
          <w:rFonts w:ascii="Arial" w:hAnsi="Arial" w:cs="Arial"/>
          <w:sz w:val="20"/>
          <w:szCs w:val="20"/>
        </w:rPr>
        <w:t>will go</w:t>
      </w:r>
      <w:r w:rsidRPr="00AC1631">
        <w:rPr>
          <w:rFonts w:ascii="Arial" w:hAnsi="Arial" w:cs="Arial"/>
          <w:sz w:val="20"/>
          <w:szCs w:val="20"/>
        </w:rPr>
        <w:t xml:space="preserve"> to</w:t>
      </w:r>
      <w:r w:rsidR="00B90A0A" w:rsidRPr="00AC1631">
        <w:rPr>
          <w:rFonts w:ascii="Arial" w:hAnsi="Arial" w:cs="Arial"/>
          <w:sz w:val="20"/>
          <w:szCs w:val="20"/>
        </w:rPr>
        <w:t xml:space="preserve"> the</w:t>
      </w:r>
      <w:r w:rsidRPr="00AC1631">
        <w:rPr>
          <w:rFonts w:ascii="Arial" w:hAnsi="Arial" w:cs="Arial"/>
          <w:sz w:val="20"/>
          <w:szCs w:val="20"/>
        </w:rPr>
        <w:t xml:space="preserve"> </w:t>
      </w:r>
      <w:r w:rsidR="00AC1631" w:rsidRPr="00AC1631">
        <w:rPr>
          <w:rFonts w:ascii="Arial" w:hAnsi="Arial" w:cs="Arial"/>
          <w:b/>
          <w:sz w:val="20"/>
          <w:szCs w:val="20"/>
        </w:rPr>
        <w:t>SCS</w:t>
      </w:r>
      <w:r w:rsidRPr="00AC1631">
        <w:rPr>
          <w:rFonts w:ascii="Arial" w:hAnsi="Arial" w:cs="Arial"/>
          <w:b/>
          <w:sz w:val="20"/>
          <w:szCs w:val="20"/>
        </w:rPr>
        <w:t xml:space="preserve"> </w:t>
      </w:r>
      <w:r w:rsidR="00FF060C" w:rsidRPr="00AC1631">
        <w:rPr>
          <w:rFonts w:ascii="Arial" w:hAnsi="Arial" w:cs="Arial"/>
          <w:b/>
          <w:sz w:val="20"/>
          <w:szCs w:val="20"/>
        </w:rPr>
        <w:t>Static Management Program (</w:t>
      </w:r>
      <w:r w:rsidR="00F86B56" w:rsidRPr="00AC1631">
        <w:rPr>
          <w:rFonts w:ascii="Arial" w:hAnsi="Arial" w:cs="Arial"/>
          <w:b/>
          <w:sz w:val="20"/>
          <w:szCs w:val="20"/>
        </w:rPr>
        <w:t>SMP</w:t>
      </w:r>
      <w:r w:rsidR="00FF060C" w:rsidRPr="00AC1631">
        <w:rPr>
          <w:rFonts w:ascii="Arial" w:hAnsi="Arial" w:cs="Arial"/>
          <w:b/>
          <w:sz w:val="20"/>
          <w:szCs w:val="20"/>
        </w:rPr>
        <w:t>)</w:t>
      </w:r>
      <w:r w:rsidRPr="00AC1631">
        <w:rPr>
          <w:rFonts w:ascii="Arial" w:hAnsi="Arial" w:cs="Arial"/>
          <w:b/>
          <w:sz w:val="20"/>
          <w:szCs w:val="20"/>
        </w:rPr>
        <w:t xml:space="preserve"> Admin</w:t>
      </w:r>
      <w:r w:rsidRPr="00AC1631">
        <w:rPr>
          <w:rFonts w:ascii="Arial" w:hAnsi="Arial" w:cs="Arial"/>
          <w:sz w:val="20"/>
          <w:szCs w:val="20"/>
        </w:rPr>
        <w:t xml:space="preserve"> application,</w:t>
      </w:r>
      <w:r w:rsidR="0087085F" w:rsidRPr="00AC1631">
        <w:rPr>
          <w:rFonts w:ascii="Arial" w:hAnsi="Arial" w:cs="Arial"/>
          <w:sz w:val="20"/>
          <w:szCs w:val="20"/>
        </w:rPr>
        <w:t xml:space="preserve"> </w:t>
      </w:r>
      <w:r w:rsidRPr="00AC1631">
        <w:rPr>
          <w:rFonts w:ascii="Arial" w:hAnsi="Arial" w:cs="Arial"/>
          <w:sz w:val="20"/>
          <w:szCs w:val="20"/>
        </w:rPr>
        <w:t>select</w:t>
      </w:r>
      <w:r w:rsidR="0087085F" w:rsidRPr="00AC1631">
        <w:rPr>
          <w:rFonts w:ascii="Arial" w:hAnsi="Arial" w:cs="Arial"/>
          <w:sz w:val="20"/>
          <w:szCs w:val="20"/>
        </w:rPr>
        <w:t xml:space="preserve"> the</w:t>
      </w:r>
      <w:r w:rsidRPr="00AC1631">
        <w:rPr>
          <w:rFonts w:ascii="Arial" w:hAnsi="Arial" w:cs="Arial"/>
          <w:sz w:val="20"/>
          <w:szCs w:val="20"/>
        </w:rPr>
        <w:t xml:space="preserve"> </w:t>
      </w:r>
      <w:r w:rsidRPr="00AC1631">
        <w:rPr>
          <w:rFonts w:ascii="Arial" w:hAnsi="Arial" w:cs="Arial"/>
          <w:b/>
          <w:sz w:val="20"/>
          <w:szCs w:val="20"/>
        </w:rPr>
        <w:t>Operations</w:t>
      </w:r>
      <w:r w:rsidRPr="00AC1631">
        <w:rPr>
          <w:rFonts w:ascii="Arial" w:hAnsi="Arial" w:cs="Arial"/>
          <w:sz w:val="20"/>
          <w:szCs w:val="20"/>
        </w:rPr>
        <w:t xml:space="preserve"> floor</w:t>
      </w:r>
      <w:r w:rsidR="0087085F" w:rsidRPr="00AC1631">
        <w:rPr>
          <w:rFonts w:ascii="Arial" w:hAnsi="Arial" w:cs="Arial"/>
          <w:sz w:val="20"/>
          <w:szCs w:val="20"/>
        </w:rPr>
        <w:t>,</w:t>
      </w:r>
      <w:r w:rsidRPr="00AC1631">
        <w:rPr>
          <w:rFonts w:ascii="Arial" w:hAnsi="Arial" w:cs="Arial"/>
          <w:sz w:val="20"/>
          <w:szCs w:val="20"/>
        </w:rPr>
        <w:t xml:space="preserve"> and click on </w:t>
      </w:r>
      <w:r w:rsidRPr="00AC1631">
        <w:rPr>
          <w:rFonts w:ascii="Arial" w:hAnsi="Arial" w:cs="Arial"/>
          <w:b/>
          <w:sz w:val="20"/>
          <w:szCs w:val="20"/>
        </w:rPr>
        <w:t>Edit Plan</w:t>
      </w:r>
      <w:r w:rsidR="00F86B56" w:rsidRPr="00AC1631">
        <w:rPr>
          <w:rFonts w:ascii="Arial" w:hAnsi="Arial" w:cs="Arial"/>
          <w:b/>
          <w:sz w:val="20"/>
          <w:szCs w:val="20"/>
        </w:rPr>
        <w:t>.</w:t>
      </w:r>
      <w:r w:rsidR="00F86B56" w:rsidRPr="00AC1631">
        <w:rPr>
          <w:rFonts w:ascii="Arial" w:hAnsi="Arial" w:cs="Arial"/>
          <w:sz w:val="20"/>
          <w:szCs w:val="20"/>
        </w:rPr>
        <w:t xml:space="preserve"> </w:t>
      </w:r>
      <w:r w:rsidR="00B90A0A" w:rsidRPr="00AC1631">
        <w:rPr>
          <w:rFonts w:ascii="Arial" w:hAnsi="Arial" w:cs="Arial"/>
          <w:sz w:val="20"/>
          <w:szCs w:val="20"/>
        </w:rPr>
        <w:t>The w</w:t>
      </w:r>
      <w:r w:rsidRPr="00AC1631">
        <w:rPr>
          <w:rFonts w:ascii="Arial" w:hAnsi="Arial" w:cs="Arial"/>
          <w:sz w:val="20"/>
          <w:szCs w:val="20"/>
        </w:rPr>
        <w:t xml:space="preserve">indow titled </w:t>
      </w:r>
      <w:r w:rsidRPr="00AC1631">
        <w:rPr>
          <w:rFonts w:ascii="Arial" w:hAnsi="Arial" w:cs="Arial"/>
          <w:b/>
          <w:sz w:val="20"/>
          <w:szCs w:val="20"/>
        </w:rPr>
        <w:t xml:space="preserve">Floor Plan </w:t>
      </w:r>
      <w:r w:rsidRPr="00AC1631">
        <w:rPr>
          <w:rFonts w:ascii="Arial" w:hAnsi="Arial" w:cs="Arial"/>
          <w:sz w:val="20"/>
          <w:szCs w:val="20"/>
        </w:rPr>
        <w:t xml:space="preserve">pops out indicating that there is no floor plan (yet). </w:t>
      </w:r>
      <w:r w:rsidR="00895EFB" w:rsidRPr="00AC1631">
        <w:rPr>
          <w:rFonts w:ascii="Arial" w:hAnsi="Arial" w:cs="Arial"/>
          <w:sz w:val="20"/>
          <w:szCs w:val="20"/>
        </w:rPr>
        <w:t xml:space="preserve">Using </w:t>
      </w:r>
      <w:r w:rsidR="0087085F" w:rsidRPr="00AC1631">
        <w:rPr>
          <w:rFonts w:ascii="Arial" w:hAnsi="Arial" w:cs="Arial"/>
          <w:sz w:val="20"/>
          <w:szCs w:val="20"/>
        </w:rPr>
        <w:t xml:space="preserve">the </w:t>
      </w:r>
      <w:r w:rsidR="00895EFB" w:rsidRPr="00AC1631">
        <w:rPr>
          <w:rFonts w:ascii="Arial" w:hAnsi="Arial" w:cs="Arial"/>
          <w:b/>
          <w:sz w:val="20"/>
          <w:szCs w:val="20"/>
        </w:rPr>
        <w:t>Import Plan</w:t>
      </w:r>
      <w:r w:rsidR="00895EFB" w:rsidRPr="00AC1631">
        <w:rPr>
          <w:rFonts w:ascii="Arial" w:hAnsi="Arial" w:cs="Arial"/>
          <w:sz w:val="20"/>
          <w:szCs w:val="20"/>
        </w:rPr>
        <w:t xml:space="preserve"> menu item we select</w:t>
      </w:r>
      <w:r w:rsidR="0087085F" w:rsidRPr="00AC1631">
        <w:rPr>
          <w:rFonts w:ascii="Arial" w:hAnsi="Arial" w:cs="Arial"/>
          <w:sz w:val="20"/>
          <w:szCs w:val="20"/>
        </w:rPr>
        <w:t xml:space="preserve"> the</w:t>
      </w:r>
      <w:r w:rsidR="00895EFB" w:rsidRPr="00AC1631">
        <w:rPr>
          <w:rFonts w:ascii="Arial" w:hAnsi="Arial" w:cs="Arial"/>
          <w:sz w:val="20"/>
          <w:szCs w:val="20"/>
        </w:rPr>
        <w:t xml:space="preserve"> </w:t>
      </w:r>
      <w:r w:rsidR="00895EFB" w:rsidRPr="00AC1631">
        <w:rPr>
          <w:rFonts w:ascii="Arial" w:hAnsi="Arial" w:cs="Arial"/>
          <w:b/>
          <w:sz w:val="20"/>
          <w:szCs w:val="20"/>
        </w:rPr>
        <w:t>Operations.</w:t>
      </w:r>
      <w:r w:rsidR="00F86B56" w:rsidRPr="00AC1631">
        <w:rPr>
          <w:rFonts w:ascii="Arial" w:hAnsi="Arial" w:cs="Arial"/>
          <w:b/>
          <w:sz w:val="20"/>
          <w:szCs w:val="20"/>
        </w:rPr>
        <w:t>smp</w:t>
      </w:r>
      <w:r w:rsidR="00895EFB" w:rsidRPr="00AC1631">
        <w:rPr>
          <w:rFonts w:ascii="Arial" w:hAnsi="Arial" w:cs="Arial"/>
          <w:b/>
          <w:sz w:val="20"/>
          <w:szCs w:val="20"/>
        </w:rPr>
        <w:t xml:space="preserve"> </w:t>
      </w:r>
      <w:r w:rsidR="00895EFB" w:rsidRPr="00AC1631">
        <w:rPr>
          <w:rFonts w:ascii="Arial" w:hAnsi="Arial" w:cs="Arial"/>
          <w:sz w:val="20"/>
          <w:szCs w:val="20"/>
        </w:rPr>
        <w:t>file (that is the plan we just created with Plant Editor):</w:t>
      </w:r>
    </w:p>
    <w:p w14:paraId="5AEA57AC" w14:textId="77777777" w:rsidR="00895EFB" w:rsidRPr="00AC1631" w:rsidRDefault="00F86B56" w:rsidP="006B0C93">
      <w:pPr>
        <w:rPr>
          <w:rFonts w:ascii="Arial" w:hAnsi="Arial" w:cs="Arial"/>
          <w:sz w:val="20"/>
          <w:szCs w:val="20"/>
        </w:rPr>
      </w:pPr>
      <w:r w:rsidRPr="00AC1631">
        <w:rPr>
          <w:rFonts w:ascii="Arial" w:hAnsi="Arial" w:cs="Arial"/>
          <w:noProof/>
          <w:sz w:val="20"/>
          <w:szCs w:val="20"/>
          <w:lang w:val="en-US" w:eastAsia="en-US"/>
        </w:rPr>
        <w:drawing>
          <wp:inline distT="0" distB="0" distL="0" distR="0" wp14:anchorId="3E6C25D7" wp14:editId="0811610D">
            <wp:extent cx="5753100" cy="359568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oc\Documents\Work\3M\DMS Documentation\User Guide\admin07.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53100" cy="3595687"/>
                    </a:xfrm>
                    <a:prstGeom prst="rect">
                      <a:avLst/>
                    </a:prstGeom>
                    <a:noFill/>
                    <a:ln w="9525">
                      <a:noFill/>
                      <a:miter lim="800000"/>
                      <a:headEnd/>
                      <a:tailEnd/>
                    </a:ln>
                  </pic:spPr>
                </pic:pic>
              </a:graphicData>
            </a:graphic>
          </wp:inline>
        </w:drawing>
      </w:r>
    </w:p>
    <w:p w14:paraId="6B323ADF" w14:textId="2F179542" w:rsidR="00895EFB" w:rsidRPr="00AC1631" w:rsidRDefault="00895EFB" w:rsidP="006B0C93">
      <w:pPr>
        <w:rPr>
          <w:rFonts w:ascii="Arial" w:hAnsi="Arial" w:cs="Arial"/>
          <w:sz w:val="20"/>
          <w:szCs w:val="20"/>
        </w:rPr>
      </w:pPr>
      <w:r w:rsidRPr="00AC1631">
        <w:rPr>
          <w:rFonts w:ascii="Arial" w:hAnsi="Arial" w:cs="Arial"/>
          <w:sz w:val="20"/>
          <w:szCs w:val="20"/>
        </w:rPr>
        <w:t xml:space="preserve">Red </w:t>
      </w:r>
      <w:r w:rsidR="00F86B56" w:rsidRPr="00AC1631">
        <w:rPr>
          <w:rFonts w:ascii="Arial" w:hAnsi="Arial" w:cs="Arial"/>
          <w:sz w:val="20"/>
          <w:szCs w:val="20"/>
        </w:rPr>
        <w:t>dots</w:t>
      </w:r>
      <w:r w:rsidRPr="00AC1631">
        <w:rPr>
          <w:rFonts w:ascii="Arial" w:hAnsi="Arial" w:cs="Arial"/>
          <w:sz w:val="20"/>
          <w:szCs w:val="20"/>
        </w:rPr>
        <w:t xml:space="preserve"> </w:t>
      </w:r>
      <w:r w:rsidR="00F86B56" w:rsidRPr="00AC1631">
        <w:rPr>
          <w:rFonts w:ascii="Arial" w:hAnsi="Arial" w:cs="Arial"/>
          <w:sz w:val="20"/>
          <w:szCs w:val="20"/>
        </w:rPr>
        <w:t xml:space="preserve">inside </w:t>
      </w:r>
      <w:r w:rsidR="0087085F" w:rsidRPr="00AC1631">
        <w:rPr>
          <w:rFonts w:ascii="Arial" w:hAnsi="Arial" w:cs="Arial"/>
          <w:sz w:val="20"/>
          <w:szCs w:val="20"/>
        </w:rPr>
        <w:t xml:space="preserve">the </w:t>
      </w:r>
      <w:r w:rsidR="00F86B56" w:rsidRPr="00AC1631">
        <w:rPr>
          <w:rFonts w:ascii="Arial" w:hAnsi="Arial" w:cs="Arial"/>
          <w:sz w:val="20"/>
          <w:szCs w:val="20"/>
        </w:rPr>
        <w:t>device symbols</w:t>
      </w:r>
      <w:r w:rsidRPr="00AC1631">
        <w:rPr>
          <w:rFonts w:ascii="Arial" w:hAnsi="Arial" w:cs="Arial"/>
          <w:sz w:val="20"/>
          <w:szCs w:val="20"/>
        </w:rPr>
        <w:t xml:space="preserve"> indicate that </w:t>
      </w:r>
      <w:r w:rsidR="0087085F" w:rsidRPr="00AC1631">
        <w:rPr>
          <w:rFonts w:ascii="Arial" w:hAnsi="Arial" w:cs="Arial"/>
          <w:sz w:val="20"/>
          <w:szCs w:val="20"/>
        </w:rPr>
        <w:t xml:space="preserve">the </w:t>
      </w:r>
      <w:r w:rsidRPr="00AC1631">
        <w:rPr>
          <w:rFonts w:ascii="Arial" w:hAnsi="Arial" w:cs="Arial"/>
          <w:sz w:val="20"/>
          <w:szCs w:val="20"/>
        </w:rPr>
        <w:t xml:space="preserve">devices are not assigned. But before we do that, let’s </w:t>
      </w:r>
      <w:r w:rsidR="0087085F" w:rsidRPr="00AC1631">
        <w:rPr>
          <w:rFonts w:ascii="Arial" w:hAnsi="Arial" w:cs="Arial"/>
          <w:b/>
          <w:sz w:val="20"/>
          <w:szCs w:val="20"/>
        </w:rPr>
        <w:t xml:space="preserve">Save </w:t>
      </w:r>
      <w:r w:rsidR="0087085F" w:rsidRPr="00AC1631">
        <w:rPr>
          <w:rFonts w:ascii="Arial" w:hAnsi="Arial" w:cs="Arial"/>
          <w:sz w:val="20"/>
          <w:szCs w:val="20"/>
        </w:rPr>
        <w:t>the plan</w:t>
      </w:r>
      <w:r w:rsidR="00F86B56" w:rsidRPr="00AC1631">
        <w:rPr>
          <w:rFonts w:ascii="Arial" w:hAnsi="Arial" w:cs="Arial"/>
          <w:sz w:val="20"/>
          <w:szCs w:val="20"/>
        </w:rPr>
        <w:t xml:space="preserve"> as we have it now and </w:t>
      </w:r>
      <w:r w:rsidRPr="00AC1631">
        <w:rPr>
          <w:rFonts w:ascii="Arial" w:hAnsi="Arial" w:cs="Arial"/>
          <w:sz w:val="20"/>
          <w:szCs w:val="20"/>
        </w:rPr>
        <w:t>take another side trip to</w:t>
      </w:r>
      <w:r w:rsidR="0087085F" w:rsidRPr="00AC1631">
        <w:rPr>
          <w:rFonts w:ascii="Arial" w:hAnsi="Arial" w:cs="Arial"/>
          <w:sz w:val="20"/>
          <w:szCs w:val="20"/>
        </w:rPr>
        <w:t xml:space="preserve"> the</w:t>
      </w:r>
      <w:r w:rsidRPr="00AC1631">
        <w:rPr>
          <w:rFonts w:ascii="Arial" w:hAnsi="Arial" w:cs="Arial"/>
          <w:sz w:val="20"/>
          <w:szCs w:val="20"/>
        </w:rPr>
        <w:t xml:space="preserve"> </w:t>
      </w:r>
      <w:r w:rsidR="00AC1631" w:rsidRPr="00AC1631">
        <w:rPr>
          <w:rFonts w:ascii="Arial" w:hAnsi="Arial" w:cs="Arial"/>
          <w:b/>
          <w:sz w:val="20"/>
          <w:szCs w:val="20"/>
        </w:rPr>
        <w:t>SCS</w:t>
      </w:r>
      <w:r w:rsidR="00FF060C" w:rsidRPr="00AC1631">
        <w:rPr>
          <w:rFonts w:ascii="Arial" w:hAnsi="Arial" w:cs="Arial"/>
          <w:b/>
          <w:sz w:val="20"/>
          <w:szCs w:val="20"/>
        </w:rPr>
        <w:t xml:space="preserve"> Static Management Program (</w:t>
      </w:r>
      <w:r w:rsidR="00F86B56" w:rsidRPr="00AC1631">
        <w:rPr>
          <w:rFonts w:ascii="Arial" w:hAnsi="Arial" w:cs="Arial"/>
          <w:b/>
          <w:sz w:val="20"/>
          <w:szCs w:val="20"/>
        </w:rPr>
        <w:t>SMP</w:t>
      </w:r>
      <w:r w:rsidR="00FF060C" w:rsidRPr="00AC1631">
        <w:rPr>
          <w:rFonts w:ascii="Arial" w:hAnsi="Arial" w:cs="Arial"/>
          <w:b/>
          <w:sz w:val="20"/>
          <w:szCs w:val="20"/>
        </w:rPr>
        <w:t>)</w:t>
      </w:r>
      <w:r w:rsidRPr="00AC1631">
        <w:rPr>
          <w:rFonts w:ascii="Arial" w:hAnsi="Arial" w:cs="Arial"/>
          <w:b/>
          <w:sz w:val="20"/>
          <w:szCs w:val="20"/>
        </w:rPr>
        <w:t xml:space="preserve"> Client</w:t>
      </w:r>
      <w:r w:rsidRPr="00AC1631">
        <w:rPr>
          <w:rFonts w:ascii="Arial" w:hAnsi="Arial" w:cs="Arial"/>
          <w:sz w:val="20"/>
          <w:szCs w:val="20"/>
        </w:rPr>
        <w:t>.</w:t>
      </w:r>
    </w:p>
    <w:p w14:paraId="0109719B" w14:textId="77777777" w:rsidR="00895EFB" w:rsidRPr="00AC1631" w:rsidRDefault="00895EFB" w:rsidP="00C8284F">
      <w:pPr>
        <w:keepNext/>
        <w:rPr>
          <w:rFonts w:ascii="Arial" w:hAnsi="Arial" w:cs="Arial"/>
          <w:sz w:val="20"/>
          <w:szCs w:val="20"/>
        </w:rPr>
      </w:pPr>
      <w:r w:rsidRPr="00AC1631">
        <w:rPr>
          <w:rFonts w:ascii="Arial" w:hAnsi="Arial" w:cs="Arial"/>
          <w:sz w:val="20"/>
          <w:szCs w:val="20"/>
        </w:rPr>
        <w:lastRenderedPageBreak/>
        <w:t xml:space="preserve">Once we start </w:t>
      </w:r>
      <w:r w:rsidR="00B90A0A" w:rsidRPr="00AC1631">
        <w:rPr>
          <w:rFonts w:ascii="Arial" w:hAnsi="Arial" w:cs="Arial"/>
          <w:sz w:val="20"/>
          <w:szCs w:val="20"/>
        </w:rPr>
        <w:t xml:space="preserve">the </w:t>
      </w:r>
      <w:r w:rsidRPr="00AC1631">
        <w:rPr>
          <w:rFonts w:ascii="Arial" w:hAnsi="Arial" w:cs="Arial"/>
          <w:sz w:val="20"/>
          <w:szCs w:val="20"/>
        </w:rPr>
        <w:t>Client</w:t>
      </w:r>
      <w:r w:rsidR="00B90A0A" w:rsidRPr="00AC1631">
        <w:rPr>
          <w:rFonts w:ascii="Arial" w:hAnsi="Arial" w:cs="Arial"/>
          <w:sz w:val="20"/>
          <w:szCs w:val="20"/>
        </w:rPr>
        <w:t>,</w:t>
      </w:r>
      <w:r w:rsidRPr="00AC1631">
        <w:rPr>
          <w:rFonts w:ascii="Arial" w:hAnsi="Arial" w:cs="Arial"/>
          <w:sz w:val="20"/>
          <w:szCs w:val="20"/>
        </w:rPr>
        <w:t xml:space="preserve"> we immediately notice that </w:t>
      </w:r>
      <w:r w:rsidRPr="00AC1631">
        <w:rPr>
          <w:rFonts w:ascii="Arial" w:hAnsi="Arial" w:cs="Arial"/>
          <w:b/>
          <w:sz w:val="20"/>
          <w:szCs w:val="20"/>
        </w:rPr>
        <w:t>Operations</w:t>
      </w:r>
      <w:r w:rsidRPr="00AC1631">
        <w:rPr>
          <w:rFonts w:ascii="Arial" w:hAnsi="Arial" w:cs="Arial"/>
          <w:sz w:val="20"/>
          <w:szCs w:val="20"/>
        </w:rPr>
        <w:t xml:space="preserve"> </w:t>
      </w:r>
      <w:r w:rsidR="00B90A0A" w:rsidRPr="00AC1631">
        <w:rPr>
          <w:rFonts w:ascii="Arial" w:hAnsi="Arial" w:cs="Arial"/>
          <w:sz w:val="20"/>
          <w:szCs w:val="20"/>
        </w:rPr>
        <w:t xml:space="preserve">has become an </w:t>
      </w:r>
      <w:r w:rsidRPr="00AC1631">
        <w:rPr>
          <w:rFonts w:ascii="Arial" w:hAnsi="Arial" w:cs="Arial"/>
          <w:sz w:val="20"/>
          <w:szCs w:val="20"/>
        </w:rPr>
        <w:t>active link. Clicking on it shows</w:t>
      </w:r>
      <w:r w:rsidR="00140F10" w:rsidRPr="00AC1631">
        <w:rPr>
          <w:rFonts w:ascii="Arial" w:hAnsi="Arial" w:cs="Arial"/>
          <w:sz w:val="20"/>
          <w:szCs w:val="20"/>
        </w:rPr>
        <w:t xml:space="preserve"> the</w:t>
      </w:r>
      <w:r w:rsidRPr="00AC1631">
        <w:rPr>
          <w:rFonts w:ascii="Arial" w:hAnsi="Arial" w:cs="Arial"/>
          <w:sz w:val="20"/>
          <w:szCs w:val="20"/>
        </w:rPr>
        <w:t xml:space="preserve"> floor view:</w:t>
      </w:r>
    </w:p>
    <w:p w14:paraId="6257ECB2" w14:textId="77777777" w:rsidR="006631D3" w:rsidRPr="00AC1631" w:rsidRDefault="00C8284F" w:rsidP="006B0C93">
      <w:pPr>
        <w:rPr>
          <w:rFonts w:ascii="Arial" w:hAnsi="Arial" w:cs="Arial"/>
          <w:sz w:val="20"/>
          <w:szCs w:val="20"/>
        </w:rPr>
      </w:pPr>
      <w:r w:rsidRPr="00AC1631">
        <w:rPr>
          <w:rFonts w:ascii="Arial" w:hAnsi="Arial" w:cs="Arial"/>
          <w:noProof/>
          <w:sz w:val="20"/>
          <w:szCs w:val="20"/>
          <w:lang w:val="en-US" w:eastAsia="en-US"/>
        </w:rPr>
        <w:drawing>
          <wp:inline distT="0" distB="0" distL="0" distR="0" wp14:anchorId="1D621158" wp14:editId="43F7FF95">
            <wp:extent cx="5618560" cy="351159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Documents\Work\3M\DMS Documentation\User Guide\client04.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18560" cy="3511599"/>
                    </a:xfrm>
                    <a:prstGeom prst="rect">
                      <a:avLst/>
                    </a:prstGeom>
                    <a:noFill/>
                    <a:ln w="9525">
                      <a:noFill/>
                      <a:miter lim="800000"/>
                      <a:headEnd/>
                      <a:tailEnd/>
                    </a:ln>
                  </pic:spPr>
                </pic:pic>
              </a:graphicData>
            </a:graphic>
          </wp:inline>
        </w:drawing>
      </w:r>
    </w:p>
    <w:p w14:paraId="62205B01" w14:textId="3EB8F192" w:rsidR="006631D3" w:rsidRPr="00AC1631" w:rsidRDefault="006631D3" w:rsidP="006B0C93">
      <w:pPr>
        <w:rPr>
          <w:rFonts w:ascii="Arial" w:hAnsi="Arial" w:cs="Arial"/>
          <w:sz w:val="20"/>
          <w:szCs w:val="20"/>
        </w:rPr>
      </w:pPr>
      <w:r w:rsidRPr="00AC1631">
        <w:rPr>
          <w:rFonts w:ascii="Arial" w:hAnsi="Arial" w:cs="Arial"/>
          <w:sz w:val="20"/>
          <w:szCs w:val="20"/>
        </w:rPr>
        <w:t xml:space="preserve">Our completed floor plan was imported to </w:t>
      </w:r>
      <w:r w:rsidR="00140F10" w:rsidRPr="00AC1631">
        <w:rPr>
          <w:rFonts w:ascii="Arial" w:hAnsi="Arial" w:cs="Arial"/>
          <w:sz w:val="20"/>
          <w:szCs w:val="20"/>
        </w:rPr>
        <w:t xml:space="preserve">the </w:t>
      </w:r>
      <w:r w:rsidRPr="00AC1631">
        <w:rPr>
          <w:rFonts w:ascii="Arial" w:hAnsi="Arial" w:cs="Arial"/>
          <w:sz w:val="20"/>
          <w:szCs w:val="20"/>
        </w:rPr>
        <w:t xml:space="preserve">server and </w:t>
      </w:r>
      <w:r w:rsidR="00992372" w:rsidRPr="00AC1631">
        <w:rPr>
          <w:rFonts w:ascii="Arial" w:hAnsi="Arial" w:cs="Arial"/>
          <w:sz w:val="20"/>
          <w:szCs w:val="20"/>
        </w:rPr>
        <w:t xml:space="preserve">aligned </w:t>
      </w:r>
      <w:r w:rsidRPr="00AC1631">
        <w:rPr>
          <w:rFonts w:ascii="Arial" w:hAnsi="Arial" w:cs="Arial"/>
          <w:sz w:val="20"/>
          <w:szCs w:val="20"/>
        </w:rPr>
        <w:t xml:space="preserve">to </w:t>
      </w:r>
      <w:r w:rsidR="00992372" w:rsidRPr="00AC1631">
        <w:rPr>
          <w:rFonts w:ascii="Arial" w:hAnsi="Arial" w:cs="Arial"/>
          <w:sz w:val="20"/>
          <w:szCs w:val="20"/>
        </w:rPr>
        <w:t xml:space="preserve">the </w:t>
      </w:r>
      <w:r w:rsidRPr="00AC1631">
        <w:rPr>
          <w:rFonts w:ascii="Arial" w:hAnsi="Arial" w:cs="Arial"/>
          <w:sz w:val="20"/>
          <w:szCs w:val="20"/>
        </w:rPr>
        <w:t xml:space="preserve">related </w:t>
      </w:r>
      <w:r w:rsidR="00F67D97" w:rsidRPr="00AC1631">
        <w:rPr>
          <w:rFonts w:ascii="Arial" w:hAnsi="Arial" w:cs="Arial"/>
          <w:b/>
          <w:sz w:val="20"/>
          <w:szCs w:val="20"/>
        </w:rPr>
        <w:t>Operations</w:t>
      </w:r>
      <w:r w:rsidRPr="00AC1631">
        <w:rPr>
          <w:rFonts w:ascii="Arial" w:hAnsi="Arial" w:cs="Arial"/>
          <w:sz w:val="20"/>
          <w:szCs w:val="20"/>
        </w:rPr>
        <w:t xml:space="preserve"> floor. </w:t>
      </w:r>
      <w:r w:rsidR="00992372" w:rsidRPr="00AC1631">
        <w:rPr>
          <w:rFonts w:ascii="Arial" w:hAnsi="Arial" w:cs="Arial"/>
          <w:sz w:val="20"/>
          <w:szCs w:val="20"/>
        </w:rPr>
        <w:t xml:space="preserve">The device </w:t>
      </w:r>
      <w:r w:rsidRPr="00AC1631">
        <w:rPr>
          <w:rFonts w:ascii="Arial" w:hAnsi="Arial" w:cs="Arial"/>
          <w:sz w:val="20"/>
          <w:szCs w:val="20"/>
        </w:rPr>
        <w:t xml:space="preserve">symbols are </w:t>
      </w:r>
      <w:r w:rsidR="00C8284F" w:rsidRPr="00AC1631">
        <w:rPr>
          <w:rFonts w:ascii="Arial" w:hAnsi="Arial" w:cs="Arial"/>
          <w:sz w:val="20"/>
          <w:szCs w:val="20"/>
        </w:rPr>
        <w:t>not shown</w:t>
      </w:r>
      <w:r w:rsidR="0087085F" w:rsidRPr="00AC1631">
        <w:rPr>
          <w:rFonts w:ascii="Arial" w:hAnsi="Arial" w:cs="Arial"/>
          <w:sz w:val="20"/>
          <w:szCs w:val="20"/>
        </w:rPr>
        <w:t xml:space="preserve"> </w:t>
      </w:r>
      <w:r w:rsidR="00C8284F" w:rsidRPr="00AC1631">
        <w:rPr>
          <w:rFonts w:ascii="Arial" w:hAnsi="Arial" w:cs="Arial"/>
          <w:sz w:val="20"/>
          <w:szCs w:val="20"/>
        </w:rPr>
        <w:t xml:space="preserve">since </w:t>
      </w:r>
      <w:r w:rsidR="0087085F" w:rsidRPr="00AC1631">
        <w:rPr>
          <w:rFonts w:ascii="Arial" w:hAnsi="Arial" w:cs="Arial"/>
          <w:sz w:val="20"/>
          <w:szCs w:val="20"/>
        </w:rPr>
        <w:t>the devices are not yet assigned</w:t>
      </w:r>
      <w:r w:rsidR="00C8284F" w:rsidRPr="00AC1631">
        <w:rPr>
          <w:rFonts w:ascii="Arial" w:hAnsi="Arial" w:cs="Arial"/>
          <w:sz w:val="20"/>
          <w:szCs w:val="20"/>
        </w:rPr>
        <w:t>.</w:t>
      </w:r>
    </w:p>
    <w:p w14:paraId="0E5021B7" w14:textId="5BC04C42" w:rsidR="00C8284F" w:rsidRPr="00AC1631" w:rsidRDefault="006631D3" w:rsidP="006B0C93">
      <w:pPr>
        <w:rPr>
          <w:rFonts w:ascii="Arial" w:hAnsi="Arial" w:cs="Arial"/>
          <w:sz w:val="20"/>
          <w:szCs w:val="20"/>
        </w:rPr>
      </w:pPr>
      <w:r w:rsidRPr="00AC1631">
        <w:rPr>
          <w:rFonts w:ascii="Arial" w:hAnsi="Arial" w:cs="Arial"/>
          <w:sz w:val="20"/>
          <w:szCs w:val="20"/>
        </w:rPr>
        <w:t>For this final step we go back to</w:t>
      </w:r>
      <w:r w:rsidR="0087085F" w:rsidRPr="00AC1631">
        <w:rPr>
          <w:rFonts w:ascii="Arial" w:hAnsi="Arial" w:cs="Arial"/>
          <w:sz w:val="20"/>
          <w:szCs w:val="20"/>
        </w:rPr>
        <w:t xml:space="preserve"> the</w:t>
      </w:r>
      <w:r w:rsidRPr="00AC1631">
        <w:rPr>
          <w:rFonts w:ascii="Arial" w:hAnsi="Arial" w:cs="Arial"/>
          <w:sz w:val="20"/>
          <w:szCs w:val="20"/>
        </w:rPr>
        <w:t xml:space="preserve"> </w:t>
      </w:r>
      <w:r w:rsidR="00AC1631" w:rsidRPr="00AC1631">
        <w:rPr>
          <w:rFonts w:ascii="Arial" w:hAnsi="Arial" w:cs="Arial"/>
          <w:b/>
          <w:sz w:val="20"/>
          <w:szCs w:val="20"/>
        </w:rPr>
        <w:t>SCS</w:t>
      </w:r>
      <w:r w:rsidRPr="00AC1631">
        <w:rPr>
          <w:rFonts w:ascii="Arial" w:hAnsi="Arial" w:cs="Arial"/>
          <w:b/>
          <w:sz w:val="20"/>
          <w:szCs w:val="20"/>
        </w:rPr>
        <w:t xml:space="preserve"> </w:t>
      </w:r>
      <w:r w:rsidR="00FF060C" w:rsidRPr="00AC1631">
        <w:rPr>
          <w:rFonts w:ascii="Arial" w:hAnsi="Arial" w:cs="Arial"/>
          <w:b/>
          <w:sz w:val="20"/>
          <w:szCs w:val="20"/>
        </w:rPr>
        <w:t>Static Management Program (</w:t>
      </w:r>
      <w:r w:rsidR="00C8284F" w:rsidRPr="00AC1631">
        <w:rPr>
          <w:rFonts w:ascii="Arial" w:hAnsi="Arial" w:cs="Arial"/>
          <w:b/>
          <w:sz w:val="20"/>
          <w:szCs w:val="20"/>
        </w:rPr>
        <w:t>SMP</w:t>
      </w:r>
      <w:r w:rsidR="00FF060C" w:rsidRPr="00AC1631">
        <w:rPr>
          <w:rFonts w:ascii="Arial" w:hAnsi="Arial" w:cs="Arial"/>
          <w:b/>
          <w:sz w:val="20"/>
          <w:szCs w:val="20"/>
        </w:rPr>
        <w:t>)</w:t>
      </w:r>
      <w:r w:rsidRPr="00AC1631">
        <w:rPr>
          <w:rFonts w:ascii="Arial" w:hAnsi="Arial" w:cs="Arial"/>
          <w:b/>
          <w:sz w:val="20"/>
          <w:szCs w:val="20"/>
        </w:rPr>
        <w:t xml:space="preserve"> Admin</w:t>
      </w:r>
      <w:r w:rsidR="0087085F" w:rsidRPr="00AC1631">
        <w:rPr>
          <w:rFonts w:ascii="Arial" w:hAnsi="Arial" w:cs="Arial"/>
          <w:b/>
          <w:sz w:val="20"/>
          <w:szCs w:val="20"/>
        </w:rPr>
        <w:t xml:space="preserve"> </w:t>
      </w:r>
      <w:r w:rsidR="0087085F" w:rsidRPr="00AC1631">
        <w:rPr>
          <w:rFonts w:ascii="Arial" w:hAnsi="Arial" w:cs="Arial"/>
          <w:sz w:val="20"/>
          <w:szCs w:val="20"/>
        </w:rPr>
        <w:t>application</w:t>
      </w:r>
      <w:r w:rsidRPr="00AC1631">
        <w:rPr>
          <w:rFonts w:ascii="Arial" w:hAnsi="Arial" w:cs="Arial"/>
          <w:sz w:val="20"/>
          <w:szCs w:val="20"/>
        </w:rPr>
        <w:t>.</w:t>
      </w:r>
      <w:r w:rsidR="00C8284F" w:rsidRPr="00AC1631">
        <w:rPr>
          <w:rFonts w:ascii="Arial" w:hAnsi="Arial" w:cs="Arial"/>
          <w:sz w:val="20"/>
          <w:szCs w:val="20"/>
        </w:rPr>
        <w:t xml:space="preserve"> To assign devices we select them in </w:t>
      </w:r>
      <w:r w:rsidR="0087085F" w:rsidRPr="00AC1631">
        <w:rPr>
          <w:rFonts w:ascii="Arial" w:hAnsi="Arial" w:cs="Arial"/>
          <w:sz w:val="20"/>
          <w:szCs w:val="20"/>
        </w:rPr>
        <w:t xml:space="preserve">the </w:t>
      </w:r>
      <w:r w:rsidR="00C8284F" w:rsidRPr="00AC1631">
        <w:rPr>
          <w:rFonts w:ascii="Arial" w:hAnsi="Arial" w:cs="Arial"/>
          <w:sz w:val="20"/>
          <w:szCs w:val="20"/>
        </w:rPr>
        <w:t xml:space="preserve">hierarchical view on the </w:t>
      </w:r>
      <w:r w:rsidR="0087085F" w:rsidRPr="00AC1631">
        <w:rPr>
          <w:rFonts w:ascii="Arial" w:hAnsi="Arial" w:cs="Arial"/>
          <w:sz w:val="20"/>
          <w:szCs w:val="20"/>
        </w:rPr>
        <w:t xml:space="preserve">left </w:t>
      </w:r>
      <w:r w:rsidR="00C8284F" w:rsidRPr="00AC1631">
        <w:rPr>
          <w:rFonts w:ascii="Arial" w:hAnsi="Arial" w:cs="Arial"/>
          <w:sz w:val="20"/>
          <w:szCs w:val="20"/>
        </w:rPr>
        <w:t>and drag them to appropriate symbol:</w:t>
      </w:r>
    </w:p>
    <w:p w14:paraId="332A0F9F" w14:textId="77777777" w:rsidR="00C8284F" w:rsidRDefault="00C8284F" w:rsidP="006B0C93">
      <w:r>
        <w:rPr>
          <w:noProof/>
          <w:lang w:val="en-US" w:eastAsia="en-US"/>
        </w:rPr>
        <w:drawing>
          <wp:inline distT="0" distB="0" distL="0" distR="0" wp14:anchorId="72E91567" wp14:editId="170315D5">
            <wp:extent cx="5202371" cy="3251481"/>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oc\Documents\Work\3M\DMS Documentation\User Guide\admin08.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02371" cy="3251481"/>
                    </a:xfrm>
                    <a:prstGeom prst="rect">
                      <a:avLst/>
                    </a:prstGeom>
                    <a:noFill/>
                    <a:ln w="9525">
                      <a:noFill/>
                      <a:miter lim="800000"/>
                      <a:headEnd/>
                      <a:tailEnd/>
                    </a:ln>
                  </pic:spPr>
                </pic:pic>
              </a:graphicData>
            </a:graphic>
          </wp:inline>
        </w:drawing>
      </w:r>
    </w:p>
    <w:p w14:paraId="6FA60BB1" w14:textId="65D00A27" w:rsidR="006631D3" w:rsidRPr="00AC1631" w:rsidRDefault="005143C6" w:rsidP="006B0C93">
      <w:pPr>
        <w:rPr>
          <w:rFonts w:ascii="Arial" w:hAnsi="Arial" w:cs="Arial"/>
          <w:sz w:val="20"/>
          <w:szCs w:val="20"/>
        </w:rPr>
      </w:pPr>
      <w:r w:rsidRPr="00AC1631">
        <w:rPr>
          <w:rFonts w:ascii="Arial" w:hAnsi="Arial" w:cs="Arial"/>
          <w:sz w:val="20"/>
          <w:szCs w:val="20"/>
        </w:rPr>
        <w:t xml:space="preserve"> Once we </w:t>
      </w:r>
      <w:r w:rsidR="002E0C63" w:rsidRPr="00AC1631">
        <w:rPr>
          <w:rFonts w:ascii="Arial" w:hAnsi="Arial" w:cs="Arial"/>
          <w:sz w:val="20"/>
          <w:szCs w:val="20"/>
        </w:rPr>
        <w:t xml:space="preserve">drop </w:t>
      </w:r>
      <w:r w:rsidR="0087085F" w:rsidRPr="00AC1631">
        <w:rPr>
          <w:rFonts w:ascii="Arial" w:hAnsi="Arial" w:cs="Arial"/>
          <w:sz w:val="20"/>
          <w:szCs w:val="20"/>
        </w:rPr>
        <w:t xml:space="preserve">a </w:t>
      </w:r>
      <w:r w:rsidR="002E0C63" w:rsidRPr="00AC1631">
        <w:rPr>
          <w:rFonts w:ascii="Arial" w:hAnsi="Arial" w:cs="Arial"/>
          <w:sz w:val="20"/>
          <w:szCs w:val="20"/>
        </w:rPr>
        <w:t xml:space="preserve">device </w:t>
      </w:r>
      <w:r w:rsidR="00547574" w:rsidRPr="00AC1631">
        <w:rPr>
          <w:rFonts w:ascii="Arial" w:hAnsi="Arial" w:cs="Arial"/>
          <w:sz w:val="20"/>
          <w:szCs w:val="20"/>
        </w:rPr>
        <w:t>onto a</w:t>
      </w:r>
      <w:r w:rsidR="002E0C63" w:rsidRPr="00AC1631">
        <w:rPr>
          <w:rFonts w:ascii="Arial" w:hAnsi="Arial" w:cs="Arial"/>
          <w:sz w:val="20"/>
          <w:szCs w:val="20"/>
        </w:rPr>
        <w:t xml:space="preserve"> symbol</w:t>
      </w:r>
      <w:r w:rsidR="0087085F" w:rsidRPr="00AC1631">
        <w:rPr>
          <w:rFonts w:ascii="Arial" w:hAnsi="Arial" w:cs="Arial"/>
          <w:sz w:val="20"/>
          <w:szCs w:val="20"/>
        </w:rPr>
        <w:t>, the</w:t>
      </w:r>
      <w:r w:rsidR="002E0C63" w:rsidRPr="00AC1631">
        <w:rPr>
          <w:rFonts w:ascii="Arial" w:hAnsi="Arial" w:cs="Arial"/>
          <w:sz w:val="20"/>
          <w:szCs w:val="20"/>
        </w:rPr>
        <w:t xml:space="preserve"> red dot will vanish and </w:t>
      </w:r>
      <w:r w:rsidR="0087085F" w:rsidRPr="00AC1631">
        <w:rPr>
          <w:rFonts w:ascii="Arial" w:hAnsi="Arial" w:cs="Arial"/>
          <w:sz w:val="20"/>
          <w:szCs w:val="20"/>
        </w:rPr>
        <w:t xml:space="preserve">the </w:t>
      </w:r>
      <w:r w:rsidR="002E0C63" w:rsidRPr="00AC1631">
        <w:rPr>
          <w:rFonts w:ascii="Arial" w:hAnsi="Arial" w:cs="Arial"/>
          <w:sz w:val="20"/>
          <w:szCs w:val="20"/>
        </w:rPr>
        <w:t>symbol will change color</w:t>
      </w:r>
      <w:r w:rsidRPr="00AC1631">
        <w:rPr>
          <w:rFonts w:ascii="Arial" w:hAnsi="Arial" w:cs="Arial"/>
          <w:sz w:val="20"/>
          <w:szCs w:val="20"/>
        </w:rPr>
        <w:t>.</w:t>
      </w:r>
    </w:p>
    <w:p w14:paraId="43238817" w14:textId="7BCE011B" w:rsidR="002E0C63" w:rsidRPr="006A5233" w:rsidRDefault="002E0C63" w:rsidP="006B0C93">
      <w:pPr>
        <w:rPr>
          <w:rFonts w:ascii="Arial" w:hAnsi="Arial" w:cs="Arial"/>
          <w:sz w:val="20"/>
          <w:szCs w:val="20"/>
        </w:rPr>
      </w:pPr>
      <w:r w:rsidRPr="006A5233">
        <w:rPr>
          <w:rFonts w:ascii="Arial" w:hAnsi="Arial" w:cs="Arial"/>
          <w:sz w:val="20"/>
          <w:szCs w:val="20"/>
        </w:rPr>
        <w:lastRenderedPageBreak/>
        <w:t xml:space="preserve">SMP uses </w:t>
      </w:r>
      <w:r w:rsidR="0087085F" w:rsidRPr="006A5233">
        <w:rPr>
          <w:rFonts w:ascii="Arial" w:hAnsi="Arial" w:cs="Arial"/>
          <w:sz w:val="20"/>
          <w:szCs w:val="20"/>
        </w:rPr>
        <w:t xml:space="preserve">a </w:t>
      </w:r>
      <w:r w:rsidRPr="006A5233">
        <w:rPr>
          <w:rFonts w:ascii="Arial" w:hAnsi="Arial" w:cs="Arial"/>
          <w:sz w:val="20"/>
          <w:szCs w:val="20"/>
        </w:rPr>
        <w:t>color scheme to indicate</w:t>
      </w:r>
      <w:r w:rsidR="0087085F" w:rsidRPr="006A5233">
        <w:rPr>
          <w:rFonts w:ascii="Arial" w:hAnsi="Arial" w:cs="Arial"/>
          <w:sz w:val="20"/>
          <w:szCs w:val="20"/>
        </w:rPr>
        <w:t xml:space="preserve"> </w:t>
      </w:r>
      <w:r w:rsidR="00547574" w:rsidRPr="006A5233">
        <w:rPr>
          <w:rFonts w:ascii="Arial" w:hAnsi="Arial" w:cs="Arial"/>
          <w:sz w:val="20"/>
          <w:szCs w:val="20"/>
        </w:rPr>
        <w:t>a specific</w:t>
      </w:r>
      <w:r w:rsidRPr="006A5233">
        <w:rPr>
          <w:rFonts w:ascii="Arial" w:hAnsi="Arial" w:cs="Arial"/>
          <w:sz w:val="20"/>
          <w:szCs w:val="20"/>
        </w:rPr>
        <w:t xml:space="preserve"> line on floor plans. It is easy to select line colors from </w:t>
      </w:r>
      <w:r w:rsidR="00547574" w:rsidRPr="006A5233">
        <w:rPr>
          <w:rFonts w:ascii="Arial" w:hAnsi="Arial" w:cs="Arial"/>
          <w:sz w:val="20"/>
          <w:szCs w:val="20"/>
        </w:rPr>
        <w:t xml:space="preserve">the </w:t>
      </w:r>
      <w:r w:rsidRPr="006A5233">
        <w:rPr>
          <w:rFonts w:ascii="Arial" w:hAnsi="Arial" w:cs="Arial"/>
          <w:sz w:val="20"/>
          <w:szCs w:val="20"/>
        </w:rPr>
        <w:t xml:space="preserve">drop-down color selection boxes </w:t>
      </w:r>
      <w:r w:rsidR="00547574" w:rsidRPr="006A5233">
        <w:rPr>
          <w:rFonts w:ascii="Arial" w:hAnsi="Arial" w:cs="Arial"/>
          <w:sz w:val="20"/>
          <w:szCs w:val="20"/>
        </w:rPr>
        <w:t xml:space="preserve">to the </w:t>
      </w:r>
      <w:r w:rsidRPr="006A5233">
        <w:rPr>
          <w:rFonts w:ascii="Arial" w:hAnsi="Arial" w:cs="Arial"/>
          <w:sz w:val="20"/>
          <w:szCs w:val="20"/>
        </w:rPr>
        <w:t xml:space="preserve">left </w:t>
      </w:r>
      <w:r w:rsidR="00547574" w:rsidRPr="006A5233">
        <w:rPr>
          <w:rFonts w:ascii="Arial" w:hAnsi="Arial" w:cs="Arial"/>
          <w:sz w:val="20"/>
          <w:szCs w:val="20"/>
        </w:rPr>
        <w:t>of the</w:t>
      </w:r>
      <w:r w:rsidRPr="006A5233">
        <w:rPr>
          <w:rFonts w:ascii="Arial" w:hAnsi="Arial" w:cs="Arial"/>
          <w:sz w:val="20"/>
          <w:szCs w:val="20"/>
        </w:rPr>
        <w:t xml:space="preserve"> line name. With new colors selected and all </w:t>
      </w:r>
      <w:r w:rsidR="00547574" w:rsidRPr="006A5233">
        <w:rPr>
          <w:rFonts w:ascii="Arial" w:hAnsi="Arial" w:cs="Arial"/>
          <w:sz w:val="20"/>
          <w:szCs w:val="20"/>
        </w:rPr>
        <w:t xml:space="preserve">of the </w:t>
      </w:r>
      <w:r w:rsidRPr="006A5233">
        <w:rPr>
          <w:rFonts w:ascii="Arial" w:hAnsi="Arial" w:cs="Arial"/>
          <w:sz w:val="20"/>
          <w:szCs w:val="20"/>
        </w:rPr>
        <w:t xml:space="preserve">devices assigned, </w:t>
      </w:r>
      <w:r w:rsidR="00547574" w:rsidRPr="006A5233">
        <w:rPr>
          <w:rFonts w:ascii="Arial" w:hAnsi="Arial" w:cs="Arial"/>
          <w:sz w:val="20"/>
          <w:szCs w:val="20"/>
        </w:rPr>
        <w:t xml:space="preserve">the </w:t>
      </w:r>
      <w:r w:rsidRPr="006A5233">
        <w:rPr>
          <w:rFonts w:ascii="Arial" w:hAnsi="Arial" w:cs="Arial"/>
          <w:sz w:val="20"/>
          <w:szCs w:val="20"/>
        </w:rPr>
        <w:t>floor plan will look like</w:t>
      </w:r>
      <w:r w:rsidR="00547574" w:rsidRPr="006A5233">
        <w:rPr>
          <w:rFonts w:ascii="Arial" w:hAnsi="Arial" w:cs="Arial"/>
          <w:sz w:val="20"/>
          <w:szCs w:val="20"/>
        </w:rPr>
        <w:t xml:space="preserve"> this</w:t>
      </w:r>
      <w:r w:rsidRPr="006A5233">
        <w:rPr>
          <w:rFonts w:ascii="Arial" w:hAnsi="Arial" w:cs="Arial"/>
          <w:sz w:val="20"/>
          <w:szCs w:val="20"/>
        </w:rPr>
        <w:t>:</w:t>
      </w:r>
    </w:p>
    <w:p w14:paraId="4528C1FB" w14:textId="77777777" w:rsidR="002E0C63" w:rsidRDefault="002E0C63" w:rsidP="006B0C93">
      <w:r>
        <w:rPr>
          <w:noProof/>
          <w:lang w:val="en-US" w:eastAsia="en-US"/>
        </w:rPr>
        <w:drawing>
          <wp:inline distT="0" distB="0" distL="0" distR="0" wp14:anchorId="231CB09D" wp14:editId="3B04191B">
            <wp:extent cx="5753100" cy="359568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oc\Documents\Work\3M\DMS Documentation\User Guide\admin09.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53100" cy="3595687"/>
                    </a:xfrm>
                    <a:prstGeom prst="rect">
                      <a:avLst/>
                    </a:prstGeom>
                    <a:noFill/>
                    <a:ln w="9525">
                      <a:noFill/>
                      <a:miter lim="800000"/>
                      <a:headEnd/>
                      <a:tailEnd/>
                    </a:ln>
                  </pic:spPr>
                </pic:pic>
              </a:graphicData>
            </a:graphic>
          </wp:inline>
        </w:drawing>
      </w:r>
    </w:p>
    <w:p w14:paraId="47A69C0A" w14:textId="77777777" w:rsidR="005143C6" w:rsidRPr="006A5233" w:rsidRDefault="002E0C63" w:rsidP="006B0C93">
      <w:pPr>
        <w:rPr>
          <w:rFonts w:ascii="Arial" w:hAnsi="Arial" w:cs="Arial"/>
          <w:sz w:val="20"/>
          <w:szCs w:val="20"/>
        </w:rPr>
      </w:pPr>
      <w:r w:rsidRPr="006A5233">
        <w:rPr>
          <w:rFonts w:ascii="Arial" w:hAnsi="Arial" w:cs="Arial"/>
          <w:sz w:val="20"/>
          <w:szCs w:val="20"/>
        </w:rPr>
        <w:t xml:space="preserve">Note that selecting </w:t>
      </w:r>
      <w:r w:rsidR="005D6FFE" w:rsidRPr="006A5233">
        <w:rPr>
          <w:rFonts w:ascii="Arial" w:hAnsi="Arial" w:cs="Arial"/>
          <w:sz w:val="20"/>
          <w:szCs w:val="20"/>
        </w:rPr>
        <w:t xml:space="preserve">a </w:t>
      </w:r>
      <w:r w:rsidRPr="006A5233">
        <w:rPr>
          <w:rFonts w:ascii="Arial" w:hAnsi="Arial" w:cs="Arial"/>
          <w:sz w:val="20"/>
          <w:szCs w:val="20"/>
        </w:rPr>
        <w:t xml:space="preserve">device in </w:t>
      </w:r>
      <w:r w:rsidR="005D6FFE" w:rsidRPr="006A5233">
        <w:rPr>
          <w:rFonts w:ascii="Arial" w:hAnsi="Arial" w:cs="Arial"/>
          <w:sz w:val="20"/>
          <w:szCs w:val="20"/>
        </w:rPr>
        <w:t xml:space="preserve">the </w:t>
      </w:r>
      <w:r w:rsidRPr="006A5233">
        <w:rPr>
          <w:rFonts w:ascii="Arial" w:hAnsi="Arial" w:cs="Arial"/>
          <w:sz w:val="20"/>
          <w:szCs w:val="20"/>
        </w:rPr>
        <w:t xml:space="preserve">hierarchy view on the right brings that device </w:t>
      </w:r>
      <w:r w:rsidR="005D6FFE" w:rsidRPr="006A5233">
        <w:rPr>
          <w:rFonts w:ascii="Arial" w:hAnsi="Arial" w:cs="Arial"/>
          <w:sz w:val="20"/>
          <w:szCs w:val="20"/>
        </w:rPr>
        <w:t>in</w:t>
      </w:r>
      <w:r w:rsidRPr="006A5233">
        <w:rPr>
          <w:rFonts w:ascii="Arial" w:hAnsi="Arial" w:cs="Arial"/>
          <w:sz w:val="20"/>
          <w:szCs w:val="20"/>
        </w:rPr>
        <w:t xml:space="preserve">to focus on </w:t>
      </w:r>
      <w:r w:rsidR="005D6FFE" w:rsidRPr="006A5233">
        <w:rPr>
          <w:rFonts w:ascii="Arial" w:hAnsi="Arial" w:cs="Arial"/>
          <w:sz w:val="20"/>
          <w:szCs w:val="20"/>
        </w:rPr>
        <w:t xml:space="preserve">the </w:t>
      </w:r>
      <w:r w:rsidRPr="006A5233">
        <w:rPr>
          <w:rFonts w:ascii="Arial" w:hAnsi="Arial" w:cs="Arial"/>
          <w:sz w:val="20"/>
          <w:szCs w:val="20"/>
        </w:rPr>
        <w:t>plan and circles it in red. Also note that each assigned device has a tooltip showing device name, serial</w:t>
      </w:r>
      <w:r w:rsidR="005D6FFE" w:rsidRPr="006A5233">
        <w:rPr>
          <w:rFonts w:ascii="Arial" w:hAnsi="Arial" w:cs="Arial"/>
          <w:sz w:val="20"/>
          <w:szCs w:val="20"/>
        </w:rPr>
        <w:t xml:space="preserve"> number,</w:t>
      </w:r>
      <w:r w:rsidRPr="006A5233">
        <w:rPr>
          <w:rFonts w:ascii="Arial" w:hAnsi="Arial" w:cs="Arial"/>
          <w:sz w:val="20"/>
          <w:szCs w:val="20"/>
        </w:rPr>
        <w:t xml:space="preserve"> and model.</w:t>
      </w:r>
    </w:p>
    <w:p w14:paraId="5DBD0E03" w14:textId="03A79CA6" w:rsidR="002E0C63" w:rsidRPr="006A5233" w:rsidRDefault="002E0C63" w:rsidP="006B0C93">
      <w:pPr>
        <w:rPr>
          <w:rFonts w:ascii="Arial" w:hAnsi="Arial" w:cs="Arial"/>
          <w:sz w:val="20"/>
          <w:szCs w:val="20"/>
        </w:rPr>
      </w:pPr>
      <w:r w:rsidRPr="006A5233">
        <w:rPr>
          <w:rFonts w:ascii="Arial" w:hAnsi="Arial" w:cs="Arial"/>
          <w:sz w:val="20"/>
          <w:szCs w:val="20"/>
        </w:rPr>
        <w:t>It is possible to rearrange, reassign</w:t>
      </w:r>
      <w:r w:rsidR="005D6FFE" w:rsidRPr="006A5233">
        <w:rPr>
          <w:rFonts w:ascii="Arial" w:hAnsi="Arial" w:cs="Arial"/>
          <w:sz w:val="20"/>
          <w:szCs w:val="20"/>
        </w:rPr>
        <w:t>,</w:t>
      </w:r>
      <w:r w:rsidRPr="006A5233">
        <w:rPr>
          <w:rFonts w:ascii="Arial" w:hAnsi="Arial" w:cs="Arial"/>
          <w:sz w:val="20"/>
          <w:szCs w:val="20"/>
        </w:rPr>
        <w:t xml:space="preserve"> or correct mistakes in assignment by dragging devices from the hierarchy on the </w:t>
      </w:r>
      <w:r w:rsidR="005D6FFE" w:rsidRPr="006A5233">
        <w:rPr>
          <w:rFonts w:ascii="Arial" w:hAnsi="Arial" w:cs="Arial"/>
          <w:sz w:val="20"/>
          <w:szCs w:val="20"/>
        </w:rPr>
        <w:t xml:space="preserve">left </w:t>
      </w:r>
      <w:r w:rsidR="00465F4A" w:rsidRPr="006A5233">
        <w:rPr>
          <w:rFonts w:ascii="Arial" w:hAnsi="Arial" w:cs="Arial"/>
          <w:sz w:val="20"/>
          <w:szCs w:val="20"/>
        </w:rPr>
        <w:t>to some</w:t>
      </w:r>
      <w:r w:rsidRPr="006A5233">
        <w:rPr>
          <w:rFonts w:ascii="Arial" w:hAnsi="Arial" w:cs="Arial"/>
          <w:sz w:val="20"/>
          <w:szCs w:val="20"/>
        </w:rPr>
        <w:t xml:space="preserve"> </w:t>
      </w:r>
      <w:r w:rsidR="00465F4A" w:rsidRPr="006A5233">
        <w:rPr>
          <w:rFonts w:ascii="Arial" w:hAnsi="Arial" w:cs="Arial"/>
          <w:sz w:val="20"/>
          <w:szCs w:val="20"/>
        </w:rPr>
        <w:t>other symbol</w:t>
      </w:r>
      <w:r w:rsidRPr="006A5233">
        <w:rPr>
          <w:rFonts w:ascii="Arial" w:hAnsi="Arial" w:cs="Arial"/>
          <w:sz w:val="20"/>
          <w:szCs w:val="20"/>
        </w:rPr>
        <w:t xml:space="preserve"> on </w:t>
      </w:r>
      <w:r w:rsidR="00465F4A" w:rsidRPr="006A5233">
        <w:rPr>
          <w:rFonts w:ascii="Arial" w:hAnsi="Arial" w:cs="Arial"/>
          <w:sz w:val="20"/>
          <w:szCs w:val="20"/>
        </w:rPr>
        <w:t xml:space="preserve">a </w:t>
      </w:r>
      <w:r w:rsidRPr="006A5233">
        <w:rPr>
          <w:rFonts w:ascii="Arial" w:hAnsi="Arial" w:cs="Arial"/>
          <w:sz w:val="20"/>
          <w:szCs w:val="20"/>
        </w:rPr>
        <w:t>map.</w:t>
      </w:r>
    </w:p>
    <w:p w14:paraId="38CF75E3" w14:textId="77777777" w:rsidR="005143C6" w:rsidRPr="006A5233" w:rsidRDefault="005143C6" w:rsidP="006B0C93">
      <w:pPr>
        <w:rPr>
          <w:rFonts w:ascii="Arial" w:hAnsi="Arial" w:cs="Arial"/>
          <w:sz w:val="20"/>
          <w:szCs w:val="20"/>
        </w:rPr>
      </w:pPr>
      <w:r w:rsidRPr="006A5233">
        <w:rPr>
          <w:rFonts w:ascii="Arial" w:hAnsi="Arial" w:cs="Arial"/>
          <w:sz w:val="20"/>
          <w:szCs w:val="20"/>
        </w:rPr>
        <w:t xml:space="preserve">We </w:t>
      </w:r>
      <w:r w:rsidR="00992372" w:rsidRPr="006A5233">
        <w:rPr>
          <w:rFonts w:ascii="Arial" w:hAnsi="Arial" w:cs="Arial"/>
          <w:sz w:val="20"/>
          <w:szCs w:val="20"/>
        </w:rPr>
        <w:t xml:space="preserve">will now </w:t>
      </w:r>
      <w:r w:rsidR="002E0C63" w:rsidRPr="006A5233">
        <w:rPr>
          <w:rFonts w:ascii="Arial" w:hAnsi="Arial" w:cs="Arial"/>
          <w:sz w:val="20"/>
          <w:szCs w:val="20"/>
        </w:rPr>
        <w:t>save our finished floor plan</w:t>
      </w:r>
      <w:r w:rsidR="00992372" w:rsidRPr="006A5233">
        <w:rPr>
          <w:rFonts w:ascii="Arial" w:hAnsi="Arial" w:cs="Arial"/>
          <w:sz w:val="20"/>
          <w:szCs w:val="20"/>
        </w:rPr>
        <w:t>, thus</w:t>
      </w:r>
      <w:r w:rsidRPr="006A5233">
        <w:rPr>
          <w:rFonts w:ascii="Arial" w:hAnsi="Arial" w:cs="Arial"/>
          <w:sz w:val="20"/>
          <w:szCs w:val="20"/>
        </w:rPr>
        <w:t xml:space="preserve"> completing our sample system definition.</w:t>
      </w:r>
    </w:p>
    <w:p w14:paraId="09EA556B" w14:textId="4F8090D9" w:rsidR="005143C6" w:rsidRPr="006A5233" w:rsidRDefault="002A4568" w:rsidP="002A4568">
      <w:pPr>
        <w:keepNext/>
        <w:rPr>
          <w:rFonts w:ascii="Arial" w:hAnsi="Arial" w:cs="Arial"/>
          <w:sz w:val="20"/>
          <w:szCs w:val="20"/>
        </w:rPr>
      </w:pPr>
      <w:r w:rsidRPr="006A5233">
        <w:rPr>
          <w:rFonts w:ascii="Arial" w:hAnsi="Arial" w:cs="Arial"/>
          <w:sz w:val="20"/>
          <w:szCs w:val="20"/>
        </w:rPr>
        <w:lastRenderedPageBreak/>
        <w:t>If we restart</w:t>
      </w:r>
      <w:r w:rsidR="00992372" w:rsidRPr="006A5233">
        <w:rPr>
          <w:rFonts w:ascii="Arial" w:hAnsi="Arial" w:cs="Arial"/>
          <w:sz w:val="20"/>
          <w:szCs w:val="20"/>
        </w:rPr>
        <w:t xml:space="preserve"> the</w:t>
      </w:r>
      <w:r w:rsidRPr="006A5233">
        <w:rPr>
          <w:rFonts w:ascii="Arial" w:hAnsi="Arial" w:cs="Arial"/>
          <w:sz w:val="20"/>
          <w:szCs w:val="20"/>
        </w:rPr>
        <w:t xml:space="preserve"> </w:t>
      </w:r>
      <w:r w:rsidR="00AC1631" w:rsidRPr="006A5233">
        <w:rPr>
          <w:rFonts w:ascii="Arial" w:hAnsi="Arial" w:cs="Arial"/>
          <w:b/>
          <w:sz w:val="20"/>
          <w:szCs w:val="20"/>
        </w:rPr>
        <w:t>SCS</w:t>
      </w:r>
      <w:r w:rsidRPr="006A5233">
        <w:rPr>
          <w:rFonts w:ascii="Arial" w:hAnsi="Arial" w:cs="Arial"/>
          <w:b/>
          <w:sz w:val="20"/>
          <w:szCs w:val="20"/>
        </w:rPr>
        <w:t xml:space="preserve"> Device Monitoring Client</w:t>
      </w:r>
      <w:r w:rsidRPr="006A5233">
        <w:rPr>
          <w:rFonts w:ascii="Arial" w:hAnsi="Arial" w:cs="Arial"/>
          <w:sz w:val="20"/>
          <w:szCs w:val="20"/>
        </w:rPr>
        <w:t xml:space="preserve"> once again and click on</w:t>
      </w:r>
      <w:r w:rsidR="00992372"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Operations</w:t>
      </w:r>
      <w:r w:rsidRPr="006A5233">
        <w:rPr>
          <w:rFonts w:ascii="Arial" w:hAnsi="Arial" w:cs="Arial"/>
          <w:sz w:val="20"/>
          <w:szCs w:val="20"/>
        </w:rPr>
        <w:t xml:space="preserve"> floor link</w:t>
      </w:r>
      <w:r w:rsidR="00992372" w:rsidRPr="006A5233">
        <w:rPr>
          <w:rFonts w:ascii="Arial" w:hAnsi="Arial" w:cs="Arial"/>
          <w:sz w:val="20"/>
          <w:szCs w:val="20"/>
        </w:rPr>
        <w:t>,</w:t>
      </w:r>
      <w:r w:rsidRPr="006A5233">
        <w:rPr>
          <w:rFonts w:ascii="Arial" w:hAnsi="Arial" w:cs="Arial"/>
          <w:sz w:val="20"/>
          <w:szCs w:val="20"/>
        </w:rPr>
        <w:t xml:space="preserve"> we </w:t>
      </w:r>
      <w:r w:rsidR="00992372" w:rsidRPr="006A5233">
        <w:rPr>
          <w:rFonts w:ascii="Arial" w:hAnsi="Arial" w:cs="Arial"/>
          <w:sz w:val="20"/>
          <w:szCs w:val="20"/>
        </w:rPr>
        <w:t xml:space="preserve">will </w:t>
      </w:r>
      <w:r w:rsidRPr="006A5233">
        <w:rPr>
          <w:rFonts w:ascii="Arial" w:hAnsi="Arial" w:cs="Arial"/>
          <w:sz w:val="20"/>
          <w:szCs w:val="20"/>
        </w:rPr>
        <w:t>see our finished system in real-time:</w:t>
      </w:r>
    </w:p>
    <w:p w14:paraId="7DDB9613" w14:textId="77777777" w:rsidR="002A4568" w:rsidRDefault="00B50087" w:rsidP="006B0C93">
      <w:r>
        <w:rPr>
          <w:noProof/>
          <w:lang w:val="en-US" w:eastAsia="en-US"/>
        </w:rPr>
        <w:drawing>
          <wp:inline distT="0" distB="0" distL="0" distR="0" wp14:anchorId="6BFBFFFA" wp14:editId="1E07CC72">
            <wp:extent cx="5760720" cy="3600449"/>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oc\Documents\Work\3M\DMS Documentation\User Guide\client05.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60720" cy="3600449"/>
                    </a:xfrm>
                    <a:prstGeom prst="rect">
                      <a:avLst/>
                    </a:prstGeom>
                    <a:noFill/>
                    <a:ln w="9525">
                      <a:noFill/>
                      <a:miter lim="800000"/>
                      <a:headEnd/>
                      <a:tailEnd/>
                    </a:ln>
                  </pic:spPr>
                </pic:pic>
              </a:graphicData>
            </a:graphic>
          </wp:inline>
        </w:drawing>
      </w:r>
    </w:p>
    <w:p w14:paraId="6C195D8C" w14:textId="24455FC4" w:rsidR="002A4568" w:rsidRPr="006A5233" w:rsidRDefault="00992372" w:rsidP="006B0C93">
      <w:pPr>
        <w:rPr>
          <w:rFonts w:ascii="Arial" w:hAnsi="Arial" w:cs="Arial"/>
          <w:sz w:val="20"/>
          <w:szCs w:val="20"/>
        </w:rPr>
      </w:pPr>
      <w:r w:rsidRPr="006A5233">
        <w:rPr>
          <w:rFonts w:ascii="Arial" w:hAnsi="Arial" w:cs="Arial"/>
          <w:sz w:val="20"/>
          <w:szCs w:val="20"/>
        </w:rPr>
        <w:t xml:space="preserve">The device </w:t>
      </w:r>
      <w:r w:rsidR="002A4568" w:rsidRPr="006A5233">
        <w:rPr>
          <w:rFonts w:ascii="Arial" w:hAnsi="Arial" w:cs="Arial"/>
          <w:sz w:val="20"/>
          <w:szCs w:val="20"/>
        </w:rPr>
        <w:t xml:space="preserve">symbols </w:t>
      </w:r>
      <w:r w:rsidRPr="006A5233">
        <w:rPr>
          <w:rFonts w:ascii="Arial" w:hAnsi="Arial" w:cs="Arial"/>
          <w:sz w:val="20"/>
          <w:szCs w:val="20"/>
        </w:rPr>
        <w:t xml:space="preserve">now come </w:t>
      </w:r>
      <w:r w:rsidR="002A4568" w:rsidRPr="006A5233">
        <w:rPr>
          <w:rFonts w:ascii="Arial" w:hAnsi="Arial" w:cs="Arial"/>
          <w:sz w:val="20"/>
          <w:szCs w:val="20"/>
        </w:rPr>
        <w:t xml:space="preserve">alive with color. </w:t>
      </w:r>
      <w:r w:rsidRPr="006A5233">
        <w:rPr>
          <w:rFonts w:ascii="Arial" w:hAnsi="Arial" w:cs="Arial"/>
          <w:sz w:val="20"/>
          <w:szCs w:val="20"/>
        </w:rPr>
        <w:t xml:space="preserve">The bottom </w:t>
      </w:r>
      <w:r w:rsidR="002A4568" w:rsidRPr="006A5233">
        <w:rPr>
          <w:rFonts w:ascii="Arial" w:hAnsi="Arial" w:cs="Arial"/>
          <w:sz w:val="20"/>
          <w:szCs w:val="20"/>
        </w:rPr>
        <w:t xml:space="preserve">part of each symbol shows </w:t>
      </w:r>
      <w:r w:rsidRPr="006A5233">
        <w:rPr>
          <w:rFonts w:ascii="Arial" w:hAnsi="Arial" w:cs="Arial"/>
          <w:sz w:val="20"/>
          <w:szCs w:val="20"/>
        </w:rPr>
        <w:t xml:space="preserve">the </w:t>
      </w:r>
      <w:r w:rsidR="002A4568" w:rsidRPr="006A5233">
        <w:rPr>
          <w:rFonts w:ascii="Arial" w:hAnsi="Arial" w:cs="Arial"/>
          <w:sz w:val="20"/>
          <w:szCs w:val="20"/>
        </w:rPr>
        <w:t>associated line color code</w:t>
      </w:r>
      <w:r w:rsidRPr="006A5233">
        <w:rPr>
          <w:rFonts w:ascii="Arial" w:hAnsi="Arial" w:cs="Arial"/>
          <w:sz w:val="20"/>
          <w:szCs w:val="20"/>
        </w:rPr>
        <w:t>,</w:t>
      </w:r>
      <w:r w:rsidR="002A4568" w:rsidRPr="006A5233">
        <w:rPr>
          <w:rFonts w:ascii="Arial" w:hAnsi="Arial" w:cs="Arial"/>
          <w:sz w:val="20"/>
          <w:szCs w:val="20"/>
        </w:rPr>
        <w:t xml:space="preserve"> and </w:t>
      </w:r>
      <w:r w:rsidRPr="006A5233">
        <w:rPr>
          <w:rFonts w:ascii="Arial" w:hAnsi="Arial" w:cs="Arial"/>
          <w:sz w:val="20"/>
          <w:szCs w:val="20"/>
        </w:rPr>
        <w:t xml:space="preserve">the </w:t>
      </w:r>
      <w:r w:rsidR="002A4568" w:rsidRPr="006A5233">
        <w:rPr>
          <w:rFonts w:ascii="Arial" w:hAnsi="Arial" w:cs="Arial"/>
          <w:sz w:val="20"/>
          <w:szCs w:val="20"/>
        </w:rPr>
        <w:t xml:space="preserve">top part shows </w:t>
      </w:r>
      <w:r w:rsidRPr="006A5233">
        <w:rPr>
          <w:rFonts w:ascii="Arial" w:hAnsi="Arial" w:cs="Arial"/>
          <w:sz w:val="20"/>
          <w:szCs w:val="20"/>
        </w:rPr>
        <w:t xml:space="preserve">the </w:t>
      </w:r>
      <w:r w:rsidR="002A4568" w:rsidRPr="006A5233">
        <w:rPr>
          <w:rFonts w:ascii="Arial" w:hAnsi="Arial" w:cs="Arial"/>
          <w:sz w:val="20"/>
          <w:szCs w:val="20"/>
        </w:rPr>
        <w:t>status indicators. Here we have</w:t>
      </w:r>
      <w:r w:rsidR="00AC1631" w:rsidRPr="006A5233">
        <w:rPr>
          <w:rFonts w:ascii="Arial" w:hAnsi="Arial" w:cs="Arial"/>
          <w:sz w:val="20"/>
          <w:szCs w:val="20"/>
        </w:rPr>
        <w:t xml:space="preserve"> the SCS</w:t>
      </w:r>
      <w:r w:rsidR="002A4568" w:rsidRPr="006A5233">
        <w:rPr>
          <w:rFonts w:ascii="Arial" w:hAnsi="Arial" w:cs="Arial"/>
          <w:sz w:val="20"/>
          <w:szCs w:val="20"/>
        </w:rPr>
        <w:t xml:space="preserve"> WS Aware</w:t>
      </w:r>
      <w:r w:rsidRPr="006A5233">
        <w:rPr>
          <w:rFonts w:ascii="Arial" w:hAnsi="Arial" w:cs="Arial"/>
          <w:sz w:val="20"/>
          <w:szCs w:val="20"/>
        </w:rPr>
        <w:t xml:space="preserve"> Dual Workstation Monitor</w:t>
      </w:r>
      <w:r w:rsidR="002A4568" w:rsidRPr="006A5233">
        <w:rPr>
          <w:rFonts w:ascii="Arial" w:hAnsi="Arial" w:cs="Arial"/>
          <w:sz w:val="20"/>
          <w:szCs w:val="20"/>
        </w:rPr>
        <w:t xml:space="preserve"> with </w:t>
      </w:r>
      <w:r w:rsidRPr="006A5233">
        <w:rPr>
          <w:rFonts w:ascii="Arial" w:hAnsi="Arial" w:cs="Arial"/>
          <w:sz w:val="20"/>
          <w:szCs w:val="20"/>
        </w:rPr>
        <w:t xml:space="preserve">four </w:t>
      </w:r>
      <w:r w:rsidR="002A4568" w:rsidRPr="006A5233">
        <w:rPr>
          <w:rFonts w:ascii="Arial" w:hAnsi="Arial" w:cs="Arial"/>
          <w:sz w:val="20"/>
          <w:szCs w:val="20"/>
        </w:rPr>
        <w:t>grounds</w:t>
      </w:r>
      <w:r w:rsidRPr="006A5233">
        <w:rPr>
          <w:rFonts w:ascii="Arial" w:hAnsi="Arial" w:cs="Arial"/>
          <w:sz w:val="20"/>
          <w:szCs w:val="20"/>
        </w:rPr>
        <w:t>, as used</w:t>
      </w:r>
      <w:r w:rsidR="002A4568" w:rsidRPr="006A5233">
        <w:rPr>
          <w:rFonts w:ascii="Arial" w:hAnsi="Arial" w:cs="Arial"/>
          <w:sz w:val="20"/>
          <w:szCs w:val="20"/>
        </w:rPr>
        <w:t xml:space="preserve"> </w:t>
      </w:r>
      <w:r w:rsidRPr="006A5233">
        <w:rPr>
          <w:rFonts w:ascii="Arial" w:hAnsi="Arial" w:cs="Arial"/>
          <w:sz w:val="20"/>
          <w:szCs w:val="20"/>
        </w:rPr>
        <w:t>to cover two</w:t>
      </w:r>
      <w:r w:rsidR="002A4568" w:rsidRPr="006A5233">
        <w:rPr>
          <w:rFonts w:ascii="Arial" w:hAnsi="Arial" w:cs="Arial"/>
          <w:sz w:val="20"/>
          <w:szCs w:val="20"/>
        </w:rPr>
        <w:t xml:space="preserve"> workstations</w:t>
      </w:r>
      <w:r w:rsidRPr="006A5233">
        <w:rPr>
          <w:rFonts w:ascii="Arial" w:hAnsi="Arial" w:cs="Arial"/>
          <w:sz w:val="20"/>
          <w:szCs w:val="20"/>
        </w:rPr>
        <w:t>. Thus,</w:t>
      </w:r>
      <w:r w:rsidR="002A4568" w:rsidRPr="006A5233">
        <w:rPr>
          <w:rFonts w:ascii="Arial" w:hAnsi="Arial" w:cs="Arial"/>
          <w:sz w:val="20"/>
          <w:szCs w:val="20"/>
        </w:rPr>
        <w:t xml:space="preserve"> we have two squares in </w:t>
      </w:r>
      <w:r w:rsidRPr="006A5233">
        <w:rPr>
          <w:rFonts w:ascii="Arial" w:hAnsi="Arial" w:cs="Arial"/>
          <w:sz w:val="20"/>
          <w:szCs w:val="20"/>
        </w:rPr>
        <w:t xml:space="preserve">the </w:t>
      </w:r>
      <w:r w:rsidR="002A4568" w:rsidRPr="006A5233">
        <w:rPr>
          <w:rFonts w:ascii="Arial" w:hAnsi="Arial" w:cs="Arial"/>
          <w:sz w:val="20"/>
          <w:szCs w:val="20"/>
        </w:rPr>
        <w:t xml:space="preserve">upper part of the symbol. Each of those squares shows </w:t>
      </w:r>
      <w:r w:rsidRPr="006A5233">
        <w:rPr>
          <w:rFonts w:ascii="Arial" w:hAnsi="Arial" w:cs="Arial"/>
          <w:sz w:val="20"/>
          <w:szCs w:val="20"/>
        </w:rPr>
        <w:t xml:space="preserve">the </w:t>
      </w:r>
      <w:r w:rsidR="002A4568" w:rsidRPr="006A5233">
        <w:rPr>
          <w:rFonts w:ascii="Arial" w:hAnsi="Arial" w:cs="Arial"/>
          <w:sz w:val="20"/>
          <w:szCs w:val="20"/>
        </w:rPr>
        <w:t xml:space="preserve">real-time status of </w:t>
      </w:r>
      <w:r w:rsidRPr="006A5233">
        <w:rPr>
          <w:rFonts w:ascii="Arial" w:hAnsi="Arial" w:cs="Arial"/>
          <w:sz w:val="20"/>
          <w:szCs w:val="20"/>
        </w:rPr>
        <w:t xml:space="preserve">each </w:t>
      </w:r>
      <w:r w:rsidR="002A4568" w:rsidRPr="006A5233">
        <w:rPr>
          <w:rFonts w:ascii="Arial" w:hAnsi="Arial" w:cs="Arial"/>
          <w:sz w:val="20"/>
          <w:szCs w:val="20"/>
        </w:rPr>
        <w:t xml:space="preserve">respective workstation. </w:t>
      </w:r>
      <w:r w:rsidRPr="006A5233">
        <w:rPr>
          <w:rFonts w:ascii="Arial" w:hAnsi="Arial" w:cs="Arial"/>
          <w:sz w:val="20"/>
          <w:szCs w:val="20"/>
        </w:rPr>
        <w:t xml:space="preserve">The status </w:t>
      </w:r>
      <w:r w:rsidR="002A4568" w:rsidRPr="006A5233">
        <w:rPr>
          <w:rFonts w:ascii="Arial" w:hAnsi="Arial" w:cs="Arial"/>
          <w:sz w:val="20"/>
          <w:szCs w:val="20"/>
        </w:rPr>
        <w:t>is also color-coded:</w:t>
      </w:r>
    </w:p>
    <w:p w14:paraId="2426AD6F" w14:textId="77777777" w:rsidR="002A4568" w:rsidRPr="006A5233" w:rsidRDefault="002A4568" w:rsidP="002A4568">
      <w:pPr>
        <w:pStyle w:val="ListParagraph"/>
        <w:numPr>
          <w:ilvl w:val="0"/>
          <w:numId w:val="4"/>
        </w:numPr>
        <w:rPr>
          <w:rFonts w:ascii="Arial" w:hAnsi="Arial" w:cs="Arial"/>
          <w:b/>
          <w:sz w:val="20"/>
          <w:szCs w:val="20"/>
        </w:rPr>
      </w:pPr>
      <w:r w:rsidRPr="006A5233">
        <w:rPr>
          <w:rFonts w:ascii="Arial" w:hAnsi="Arial" w:cs="Arial"/>
          <w:b/>
          <w:sz w:val="20"/>
          <w:szCs w:val="20"/>
        </w:rPr>
        <w:t>red</w:t>
      </w:r>
      <w:r w:rsidRPr="006A5233">
        <w:rPr>
          <w:rFonts w:ascii="Arial" w:hAnsi="Arial" w:cs="Arial"/>
          <w:sz w:val="20"/>
          <w:szCs w:val="20"/>
        </w:rPr>
        <w:t xml:space="preserve"> – alarm</w:t>
      </w:r>
    </w:p>
    <w:p w14:paraId="7AD8529D" w14:textId="77777777" w:rsidR="000044AD" w:rsidRPr="006A5233" w:rsidRDefault="000044AD" w:rsidP="002A4568">
      <w:pPr>
        <w:pStyle w:val="ListParagraph"/>
        <w:numPr>
          <w:ilvl w:val="0"/>
          <w:numId w:val="4"/>
        </w:numPr>
        <w:rPr>
          <w:rFonts w:ascii="Arial" w:hAnsi="Arial" w:cs="Arial"/>
          <w:b/>
          <w:sz w:val="20"/>
          <w:szCs w:val="20"/>
        </w:rPr>
      </w:pPr>
      <w:r w:rsidRPr="006A5233">
        <w:rPr>
          <w:rFonts w:ascii="Arial" w:hAnsi="Arial" w:cs="Arial"/>
          <w:b/>
          <w:sz w:val="20"/>
          <w:szCs w:val="20"/>
        </w:rPr>
        <w:t xml:space="preserve">yellow/orange </w:t>
      </w:r>
      <w:r w:rsidRPr="006A5233">
        <w:rPr>
          <w:rFonts w:ascii="Arial" w:hAnsi="Arial" w:cs="Arial"/>
          <w:sz w:val="20"/>
          <w:szCs w:val="20"/>
        </w:rPr>
        <w:t>- warning</w:t>
      </w:r>
    </w:p>
    <w:p w14:paraId="57E64253" w14:textId="77777777" w:rsidR="002A4568" w:rsidRPr="006A5233" w:rsidRDefault="002A4568" w:rsidP="002A4568">
      <w:pPr>
        <w:pStyle w:val="ListParagraph"/>
        <w:numPr>
          <w:ilvl w:val="0"/>
          <w:numId w:val="4"/>
        </w:numPr>
        <w:rPr>
          <w:rFonts w:ascii="Arial" w:hAnsi="Arial" w:cs="Arial"/>
          <w:b/>
          <w:sz w:val="20"/>
          <w:szCs w:val="20"/>
        </w:rPr>
      </w:pPr>
      <w:r w:rsidRPr="006A5233">
        <w:rPr>
          <w:rFonts w:ascii="Arial" w:hAnsi="Arial" w:cs="Arial"/>
          <w:b/>
          <w:sz w:val="20"/>
          <w:szCs w:val="20"/>
        </w:rPr>
        <w:t>green</w:t>
      </w:r>
      <w:r w:rsidRPr="006A5233">
        <w:rPr>
          <w:rFonts w:ascii="Arial" w:hAnsi="Arial" w:cs="Arial"/>
          <w:sz w:val="20"/>
          <w:szCs w:val="20"/>
        </w:rPr>
        <w:t xml:space="preserve"> – nominal</w:t>
      </w:r>
    </w:p>
    <w:p w14:paraId="378B5C92" w14:textId="77777777" w:rsidR="002A4568" w:rsidRPr="006A5233" w:rsidRDefault="001718C6" w:rsidP="002A4568">
      <w:pPr>
        <w:pStyle w:val="ListParagraph"/>
        <w:numPr>
          <w:ilvl w:val="0"/>
          <w:numId w:val="4"/>
        </w:numPr>
        <w:rPr>
          <w:rFonts w:ascii="Arial" w:hAnsi="Arial" w:cs="Arial"/>
          <w:b/>
          <w:sz w:val="20"/>
          <w:szCs w:val="20"/>
        </w:rPr>
      </w:pPr>
      <w:r w:rsidRPr="006A5233">
        <w:rPr>
          <w:rFonts w:ascii="Arial" w:hAnsi="Arial" w:cs="Arial"/>
          <w:b/>
          <w:sz w:val="20"/>
          <w:szCs w:val="20"/>
        </w:rPr>
        <w:t>gray/</w:t>
      </w:r>
      <w:r w:rsidR="002A4568" w:rsidRPr="006A5233">
        <w:rPr>
          <w:rFonts w:ascii="Arial" w:hAnsi="Arial" w:cs="Arial"/>
          <w:b/>
          <w:sz w:val="20"/>
          <w:szCs w:val="20"/>
        </w:rPr>
        <w:t xml:space="preserve">black </w:t>
      </w:r>
      <w:r w:rsidR="002A4568" w:rsidRPr="006A5233">
        <w:rPr>
          <w:rFonts w:ascii="Arial" w:hAnsi="Arial" w:cs="Arial"/>
          <w:sz w:val="20"/>
          <w:szCs w:val="20"/>
        </w:rPr>
        <w:t>– disconnected (off)</w:t>
      </w:r>
    </w:p>
    <w:p w14:paraId="786B0E86" w14:textId="77777777" w:rsidR="002A4568" w:rsidRPr="006A5233" w:rsidRDefault="002A4568" w:rsidP="002A4568">
      <w:pPr>
        <w:pStyle w:val="ListParagraph"/>
        <w:numPr>
          <w:ilvl w:val="0"/>
          <w:numId w:val="4"/>
        </w:numPr>
        <w:rPr>
          <w:rFonts w:ascii="Arial" w:hAnsi="Arial" w:cs="Arial"/>
          <w:b/>
          <w:sz w:val="20"/>
          <w:szCs w:val="20"/>
        </w:rPr>
      </w:pPr>
      <w:r w:rsidRPr="006A5233">
        <w:rPr>
          <w:rFonts w:ascii="Arial" w:hAnsi="Arial" w:cs="Arial"/>
          <w:b/>
          <w:sz w:val="20"/>
          <w:szCs w:val="20"/>
        </w:rPr>
        <w:t xml:space="preserve">white </w:t>
      </w:r>
      <w:r w:rsidRPr="006A5233">
        <w:rPr>
          <w:rFonts w:ascii="Arial" w:hAnsi="Arial" w:cs="Arial"/>
          <w:sz w:val="20"/>
          <w:szCs w:val="20"/>
        </w:rPr>
        <w:t>– unassigned to system</w:t>
      </w:r>
    </w:p>
    <w:p w14:paraId="3E192171" w14:textId="77777777" w:rsidR="00A91C93" w:rsidRDefault="00A91C93">
      <w:pPr>
        <w:rPr>
          <w:rFonts w:asciiTheme="majorHAnsi" w:eastAsiaTheme="majorEastAsia" w:hAnsiTheme="majorHAnsi" w:cstheme="majorBidi"/>
          <w:b/>
          <w:bCs/>
          <w:color w:val="4F81BD" w:themeColor="accent1"/>
          <w:sz w:val="26"/>
          <w:szCs w:val="26"/>
        </w:rPr>
      </w:pPr>
      <w:r>
        <w:br w:type="page"/>
      </w:r>
    </w:p>
    <w:p w14:paraId="6524C224" w14:textId="77777777" w:rsidR="00A91C93" w:rsidRPr="006A5233" w:rsidRDefault="00A91C93" w:rsidP="00A91C93">
      <w:pPr>
        <w:pStyle w:val="Heading2"/>
        <w:rPr>
          <w:rFonts w:ascii="Arial" w:hAnsi="Arial" w:cs="Arial"/>
        </w:rPr>
      </w:pPr>
      <w:bookmarkStart w:id="7" w:name="_Toc402880314"/>
      <w:r w:rsidRPr="006A5233">
        <w:rPr>
          <w:rFonts w:ascii="Arial" w:hAnsi="Arial" w:cs="Arial"/>
        </w:rPr>
        <w:lastRenderedPageBreak/>
        <w:t>Device configuration</w:t>
      </w:r>
      <w:bookmarkEnd w:id="7"/>
    </w:p>
    <w:p w14:paraId="4E38D3F7" w14:textId="4409439D" w:rsidR="00A91C93" w:rsidRPr="006A5233" w:rsidRDefault="009B4B1F" w:rsidP="00A91C93">
      <w:pPr>
        <w:rPr>
          <w:rFonts w:ascii="Arial" w:hAnsi="Arial" w:cs="Arial"/>
          <w:sz w:val="20"/>
          <w:szCs w:val="20"/>
        </w:rPr>
      </w:pPr>
      <w:r w:rsidRPr="006A5233">
        <w:rPr>
          <w:rFonts w:ascii="Arial" w:hAnsi="Arial" w:cs="Arial"/>
          <w:sz w:val="20"/>
          <w:szCs w:val="20"/>
        </w:rPr>
        <w:t>All SCS</w:t>
      </w:r>
      <w:r w:rsidR="00A91C93" w:rsidRPr="006A5233">
        <w:rPr>
          <w:rFonts w:ascii="Arial" w:hAnsi="Arial" w:cs="Arial"/>
          <w:sz w:val="20"/>
          <w:szCs w:val="20"/>
        </w:rPr>
        <w:t xml:space="preserve"> monitoring devices come preset to most common operational parameters. </w:t>
      </w:r>
      <w:r w:rsidRPr="006A5233">
        <w:rPr>
          <w:rFonts w:ascii="Arial" w:hAnsi="Arial" w:cs="Arial"/>
          <w:b/>
          <w:sz w:val="20"/>
          <w:szCs w:val="20"/>
        </w:rPr>
        <w:t>SCS</w:t>
      </w:r>
      <w:r w:rsidR="00A91C93" w:rsidRPr="006A5233">
        <w:rPr>
          <w:rFonts w:ascii="Arial" w:hAnsi="Arial" w:cs="Arial"/>
          <w:b/>
          <w:sz w:val="20"/>
          <w:szCs w:val="20"/>
        </w:rPr>
        <w:t xml:space="preserve"> </w:t>
      </w:r>
      <w:r w:rsidR="00FF060C" w:rsidRPr="006A5233">
        <w:rPr>
          <w:rFonts w:ascii="Arial" w:hAnsi="Arial" w:cs="Arial"/>
          <w:b/>
          <w:sz w:val="20"/>
          <w:szCs w:val="20"/>
        </w:rPr>
        <w:t>Static Management Program (</w:t>
      </w:r>
      <w:r w:rsidR="0009112F" w:rsidRPr="006A5233">
        <w:rPr>
          <w:rFonts w:ascii="Arial" w:hAnsi="Arial" w:cs="Arial"/>
          <w:b/>
          <w:sz w:val="20"/>
          <w:szCs w:val="20"/>
        </w:rPr>
        <w:t>SMP</w:t>
      </w:r>
      <w:r w:rsidR="00FF060C" w:rsidRPr="006A5233">
        <w:rPr>
          <w:rFonts w:ascii="Arial" w:hAnsi="Arial" w:cs="Arial"/>
          <w:b/>
          <w:sz w:val="20"/>
          <w:szCs w:val="20"/>
        </w:rPr>
        <w:t>)</w:t>
      </w:r>
      <w:r w:rsidR="0009112F" w:rsidRPr="006A5233">
        <w:rPr>
          <w:rFonts w:ascii="Arial" w:hAnsi="Arial" w:cs="Arial"/>
          <w:b/>
          <w:sz w:val="20"/>
          <w:szCs w:val="20"/>
        </w:rPr>
        <w:t xml:space="preserve"> Admin</w:t>
      </w:r>
      <w:r w:rsidR="00A91C93" w:rsidRPr="006A5233">
        <w:rPr>
          <w:rFonts w:ascii="Arial" w:hAnsi="Arial" w:cs="Arial"/>
          <w:sz w:val="20"/>
          <w:szCs w:val="20"/>
        </w:rPr>
        <w:t xml:space="preserve"> makes fine-tuning those parameters an easy task. </w:t>
      </w:r>
      <w:r w:rsidR="005D6FFE" w:rsidRPr="006A5233">
        <w:rPr>
          <w:rFonts w:ascii="Arial" w:hAnsi="Arial" w:cs="Arial"/>
          <w:sz w:val="20"/>
          <w:szCs w:val="20"/>
        </w:rPr>
        <w:t xml:space="preserve">The following </w:t>
      </w:r>
      <w:r w:rsidR="00A91C93" w:rsidRPr="006A5233">
        <w:rPr>
          <w:rFonts w:ascii="Arial" w:hAnsi="Arial" w:cs="Arial"/>
          <w:sz w:val="20"/>
          <w:szCs w:val="20"/>
        </w:rPr>
        <w:t xml:space="preserve">picture shows </w:t>
      </w:r>
      <w:r w:rsidR="005D6FFE" w:rsidRPr="006A5233">
        <w:rPr>
          <w:rFonts w:ascii="Arial" w:hAnsi="Arial" w:cs="Arial"/>
          <w:sz w:val="20"/>
          <w:szCs w:val="20"/>
        </w:rPr>
        <w:t xml:space="preserve">Device </w:t>
      </w:r>
      <w:r w:rsidR="00A91C93" w:rsidRPr="006A5233">
        <w:rPr>
          <w:rFonts w:ascii="Arial" w:hAnsi="Arial" w:cs="Arial"/>
          <w:sz w:val="20"/>
          <w:szCs w:val="20"/>
        </w:rPr>
        <w:t>Front selected and EMI Voltage Limit changed to 400:</w:t>
      </w:r>
    </w:p>
    <w:p w14:paraId="7528925A" w14:textId="77777777" w:rsidR="00A91C93" w:rsidRPr="00A91C93" w:rsidRDefault="00A91C93" w:rsidP="00495930">
      <w:pPr>
        <w:jc w:val="center"/>
      </w:pPr>
      <w:r>
        <w:rPr>
          <w:noProof/>
          <w:lang w:val="en-US" w:eastAsia="en-US"/>
        </w:rPr>
        <w:drawing>
          <wp:inline distT="0" distB="0" distL="0" distR="0" wp14:anchorId="0D9E7BC7" wp14:editId="13FF348C">
            <wp:extent cx="4887125" cy="45198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oc\Documents\Work\3M\DMS Documentation\User Guide\admin10.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887125" cy="4519842"/>
                    </a:xfrm>
                    <a:prstGeom prst="rect">
                      <a:avLst/>
                    </a:prstGeom>
                    <a:noFill/>
                    <a:ln w="9525">
                      <a:noFill/>
                      <a:miter lim="800000"/>
                      <a:headEnd/>
                      <a:tailEnd/>
                    </a:ln>
                  </pic:spPr>
                </pic:pic>
              </a:graphicData>
            </a:graphic>
          </wp:inline>
        </w:drawing>
      </w:r>
    </w:p>
    <w:p w14:paraId="30838EEB" w14:textId="3A4DE09C" w:rsidR="009271F7" w:rsidRPr="006A5233" w:rsidRDefault="00FC419A" w:rsidP="009271F7">
      <w:pPr>
        <w:rPr>
          <w:rFonts w:ascii="Arial" w:hAnsi="Arial" w:cs="Arial"/>
          <w:sz w:val="20"/>
          <w:szCs w:val="20"/>
        </w:rPr>
      </w:pPr>
      <w:r w:rsidRPr="006A5233">
        <w:rPr>
          <w:rFonts w:ascii="Arial" w:hAnsi="Arial" w:cs="Arial"/>
          <w:sz w:val="20"/>
          <w:szCs w:val="20"/>
        </w:rPr>
        <w:t xml:space="preserve">Note that </w:t>
      </w:r>
      <w:r w:rsidR="005D6FFE" w:rsidRPr="006A5233">
        <w:rPr>
          <w:rFonts w:ascii="Arial" w:hAnsi="Arial" w:cs="Arial"/>
          <w:sz w:val="20"/>
          <w:szCs w:val="20"/>
        </w:rPr>
        <w:t xml:space="preserve">the </w:t>
      </w:r>
      <w:r w:rsidRPr="006A5233">
        <w:rPr>
          <w:rFonts w:ascii="Arial" w:hAnsi="Arial" w:cs="Arial"/>
          <w:b/>
          <w:sz w:val="20"/>
          <w:szCs w:val="20"/>
        </w:rPr>
        <w:t>Update</w:t>
      </w:r>
      <w:r w:rsidRPr="006A5233">
        <w:rPr>
          <w:rFonts w:ascii="Arial" w:hAnsi="Arial" w:cs="Arial"/>
          <w:sz w:val="20"/>
          <w:szCs w:val="20"/>
        </w:rPr>
        <w:t xml:space="preserve"> button becomes available as soon as </w:t>
      </w:r>
      <w:r w:rsidR="005D6FFE" w:rsidRPr="006A5233">
        <w:rPr>
          <w:rFonts w:ascii="Arial" w:hAnsi="Arial" w:cs="Arial"/>
          <w:sz w:val="20"/>
          <w:szCs w:val="20"/>
        </w:rPr>
        <w:t xml:space="preserve">a </w:t>
      </w:r>
      <w:r w:rsidRPr="006A5233">
        <w:rPr>
          <w:rFonts w:ascii="Arial" w:hAnsi="Arial" w:cs="Arial"/>
          <w:sz w:val="20"/>
          <w:szCs w:val="20"/>
        </w:rPr>
        <w:t xml:space="preserve">parameter is changed. To approve </w:t>
      </w:r>
      <w:r w:rsidR="005D6FFE" w:rsidRPr="006A5233">
        <w:rPr>
          <w:rFonts w:ascii="Arial" w:hAnsi="Arial" w:cs="Arial"/>
          <w:sz w:val="20"/>
          <w:szCs w:val="20"/>
        </w:rPr>
        <w:t xml:space="preserve">a pending </w:t>
      </w:r>
      <w:r w:rsidRPr="006A5233">
        <w:rPr>
          <w:rFonts w:ascii="Arial" w:hAnsi="Arial" w:cs="Arial"/>
          <w:sz w:val="20"/>
          <w:szCs w:val="20"/>
        </w:rPr>
        <w:t>change</w:t>
      </w:r>
      <w:r w:rsidR="005D6FFE" w:rsidRPr="006A5233">
        <w:rPr>
          <w:rFonts w:ascii="Arial" w:hAnsi="Arial" w:cs="Arial"/>
          <w:sz w:val="20"/>
          <w:szCs w:val="20"/>
        </w:rPr>
        <w:t>,</w:t>
      </w:r>
      <w:r w:rsidRPr="006A5233">
        <w:rPr>
          <w:rFonts w:ascii="Arial" w:hAnsi="Arial" w:cs="Arial"/>
          <w:sz w:val="20"/>
          <w:szCs w:val="20"/>
        </w:rPr>
        <w:t xml:space="preserve"> click on</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Update</w:t>
      </w:r>
      <w:r w:rsidR="005D6FFE" w:rsidRPr="006A5233">
        <w:rPr>
          <w:rFonts w:ascii="Arial" w:hAnsi="Arial" w:cs="Arial"/>
          <w:b/>
          <w:sz w:val="20"/>
          <w:szCs w:val="20"/>
        </w:rPr>
        <w:t xml:space="preserve"> button</w:t>
      </w:r>
      <w:r w:rsidRPr="006A5233">
        <w:rPr>
          <w:rFonts w:ascii="Arial" w:hAnsi="Arial" w:cs="Arial"/>
          <w:sz w:val="20"/>
          <w:szCs w:val="20"/>
        </w:rPr>
        <w:t>.</w:t>
      </w:r>
    </w:p>
    <w:p w14:paraId="420E898A" w14:textId="3B455DF7" w:rsidR="008F6EEE" w:rsidRPr="006A5233" w:rsidRDefault="008F6EEE" w:rsidP="009271F7">
      <w:pPr>
        <w:rPr>
          <w:rFonts w:ascii="Arial" w:hAnsi="Arial" w:cs="Arial"/>
          <w:sz w:val="20"/>
          <w:szCs w:val="20"/>
        </w:rPr>
      </w:pPr>
      <w:r w:rsidRPr="006A5233">
        <w:rPr>
          <w:rFonts w:ascii="Arial" w:hAnsi="Arial" w:cs="Arial"/>
          <w:sz w:val="20"/>
          <w:szCs w:val="20"/>
        </w:rPr>
        <w:t xml:space="preserve">Limits set here will directly influence alarms sent by devices. For example, </w:t>
      </w:r>
      <w:r w:rsidR="005D6FFE" w:rsidRPr="006A5233">
        <w:rPr>
          <w:rFonts w:ascii="Arial" w:hAnsi="Arial" w:cs="Arial"/>
          <w:sz w:val="20"/>
          <w:szCs w:val="20"/>
        </w:rPr>
        <w:t xml:space="preserve">the </w:t>
      </w:r>
      <w:r w:rsidRPr="006A5233">
        <w:rPr>
          <w:rFonts w:ascii="Arial" w:hAnsi="Arial" w:cs="Arial"/>
          <w:sz w:val="20"/>
          <w:szCs w:val="20"/>
        </w:rPr>
        <w:t xml:space="preserve">device in this example will give an alarm if </w:t>
      </w:r>
      <w:r w:rsidR="005D6FFE" w:rsidRPr="006A5233">
        <w:rPr>
          <w:rFonts w:ascii="Arial" w:hAnsi="Arial" w:cs="Arial"/>
          <w:sz w:val="20"/>
          <w:szCs w:val="20"/>
        </w:rPr>
        <w:t xml:space="preserve">the </w:t>
      </w:r>
      <w:r w:rsidRPr="006A5233">
        <w:rPr>
          <w:rFonts w:ascii="Arial" w:hAnsi="Arial" w:cs="Arial"/>
          <w:sz w:val="20"/>
          <w:szCs w:val="20"/>
        </w:rPr>
        <w:t xml:space="preserve">measured body voltage goes above 2.5 volts (or below -2.5 volts). Configured limits are sent back to </w:t>
      </w:r>
      <w:r w:rsidR="005D6FFE" w:rsidRPr="006A5233">
        <w:rPr>
          <w:rFonts w:ascii="Arial" w:hAnsi="Arial" w:cs="Arial"/>
          <w:sz w:val="20"/>
          <w:szCs w:val="20"/>
        </w:rPr>
        <w:t xml:space="preserve">the </w:t>
      </w:r>
      <w:r w:rsidRPr="006A5233">
        <w:rPr>
          <w:rFonts w:ascii="Arial" w:hAnsi="Arial" w:cs="Arial"/>
          <w:sz w:val="20"/>
          <w:szCs w:val="20"/>
        </w:rPr>
        <w:t>device and stored in</w:t>
      </w:r>
      <w:r w:rsidR="005D6FFE" w:rsidRPr="006A5233">
        <w:rPr>
          <w:rFonts w:ascii="Arial" w:hAnsi="Arial" w:cs="Arial"/>
          <w:sz w:val="20"/>
          <w:szCs w:val="20"/>
        </w:rPr>
        <w:t xml:space="preserve"> its memory</w:t>
      </w:r>
      <w:r w:rsidR="00675A73" w:rsidRPr="006A5233">
        <w:rPr>
          <w:rFonts w:ascii="Arial" w:hAnsi="Arial" w:cs="Arial"/>
          <w:sz w:val="20"/>
          <w:szCs w:val="20"/>
        </w:rPr>
        <w:t>.</w:t>
      </w:r>
    </w:p>
    <w:p w14:paraId="42BF4781" w14:textId="50AA6EEB" w:rsidR="00675A73" w:rsidRPr="006A5233" w:rsidRDefault="00AC1631" w:rsidP="00675A73">
      <w:pPr>
        <w:keepNext/>
        <w:rPr>
          <w:rFonts w:ascii="Arial" w:hAnsi="Arial" w:cs="Arial"/>
          <w:sz w:val="20"/>
          <w:szCs w:val="20"/>
        </w:rPr>
      </w:pPr>
      <w:r w:rsidRPr="006A5233">
        <w:rPr>
          <w:rFonts w:ascii="Arial" w:hAnsi="Arial" w:cs="Arial"/>
          <w:sz w:val="20"/>
          <w:szCs w:val="20"/>
        </w:rPr>
        <w:lastRenderedPageBreak/>
        <w:t>SCS</w:t>
      </w:r>
      <w:r w:rsidR="00FF060C" w:rsidRPr="006A5233">
        <w:rPr>
          <w:rFonts w:ascii="Arial" w:hAnsi="Arial" w:cs="Arial"/>
          <w:sz w:val="20"/>
          <w:szCs w:val="20"/>
        </w:rPr>
        <w:t xml:space="preserve"> Static Management Program (</w:t>
      </w:r>
      <w:r w:rsidR="00675A73" w:rsidRPr="006A5233">
        <w:rPr>
          <w:rFonts w:ascii="Arial" w:hAnsi="Arial" w:cs="Arial"/>
          <w:sz w:val="20"/>
          <w:szCs w:val="20"/>
        </w:rPr>
        <w:t>SMP</w:t>
      </w:r>
      <w:r w:rsidR="00FF060C" w:rsidRPr="006A5233">
        <w:rPr>
          <w:rFonts w:ascii="Arial" w:hAnsi="Arial" w:cs="Arial"/>
          <w:sz w:val="20"/>
          <w:szCs w:val="20"/>
        </w:rPr>
        <w:t>)</w:t>
      </w:r>
      <w:r w:rsidR="00675A73" w:rsidRPr="006A5233">
        <w:rPr>
          <w:rFonts w:ascii="Arial" w:hAnsi="Arial" w:cs="Arial"/>
          <w:sz w:val="20"/>
          <w:szCs w:val="20"/>
        </w:rPr>
        <w:t xml:space="preserve"> has</w:t>
      </w:r>
      <w:r w:rsidR="005D6FFE" w:rsidRPr="006A5233">
        <w:rPr>
          <w:rFonts w:ascii="Arial" w:hAnsi="Arial" w:cs="Arial"/>
          <w:sz w:val="20"/>
          <w:szCs w:val="20"/>
        </w:rPr>
        <w:t xml:space="preserve"> an</w:t>
      </w:r>
      <w:r w:rsidR="00675A73" w:rsidRPr="006A5233">
        <w:rPr>
          <w:rFonts w:ascii="Arial" w:hAnsi="Arial" w:cs="Arial"/>
          <w:sz w:val="20"/>
          <w:szCs w:val="20"/>
        </w:rPr>
        <w:t xml:space="preserve"> additional feature</w:t>
      </w:r>
      <w:r w:rsidR="005D6FFE" w:rsidRPr="006A5233">
        <w:rPr>
          <w:rFonts w:ascii="Arial" w:hAnsi="Arial" w:cs="Arial"/>
          <w:sz w:val="20"/>
          <w:szCs w:val="20"/>
        </w:rPr>
        <w:t xml:space="preserve"> that is</w:t>
      </w:r>
      <w:r w:rsidR="00675A73" w:rsidRPr="006A5233">
        <w:rPr>
          <w:rFonts w:ascii="Arial" w:hAnsi="Arial" w:cs="Arial"/>
          <w:sz w:val="20"/>
          <w:szCs w:val="20"/>
        </w:rPr>
        <w:t xml:space="preserve"> important for static monitoring – defining warning levels. In </w:t>
      </w:r>
      <w:r w:rsidR="005D6FFE" w:rsidRPr="006A5233">
        <w:rPr>
          <w:rFonts w:ascii="Arial" w:hAnsi="Arial" w:cs="Arial"/>
          <w:sz w:val="20"/>
          <w:szCs w:val="20"/>
        </w:rPr>
        <w:t xml:space="preserve">the </w:t>
      </w:r>
      <w:r w:rsidR="00675A73" w:rsidRPr="006A5233">
        <w:rPr>
          <w:rFonts w:ascii="Arial" w:hAnsi="Arial" w:cs="Arial"/>
          <w:sz w:val="20"/>
          <w:szCs w:val="20"/>
        </w:rPr>
        <w:t>example above</w:t>
      </w:r>
      <w:r w:rsidR="005D6FFE" w:rsidRPr="006A5233">
        <w:rPr>
          <w:rFonts w:ascii="Arial" w:hAnsi="Arial" w:cs="Arial"/>
          <w:sz w:val="20"/>
          <w:szCs w:val="20"/>
        </w:rPr>
        <w:t>,</w:t>
      </w:r>
      <w:r w:rsidR="00675A73" w:rsidRPr="006A5233">
        <w:rPr>
          <w:rFonts w:ascii="Arial" w:hAnsi="Arial" w:cs="Arial"/>
          <w:sz w:val="20"/>
          <w:szCs w:val="20"/>
        </w:rPr>
        <w:t xml:space="preserve"> let’s set</w:t>
      </w:r>
      <w:r w:rsidR="005D6FFE" w:rsidRPr="006A5233">
        <w:rPr>
          <w:rFonts w:ascii="Arial" w:hAnsi="Arial" w:cs="Arial"/>
          <w:sz w:val="20"/>
          <w:szCs w:val="20"/>
        </w:rPr>
        <w:t xml:space="preserve"> the</w:t>
      </w:r>
      <w:r w:rsidR="00675A73" w:rsidRPr="006A5233">
        <w:rPr>
          <w:rFonts w:ascii="Arial" w:hAnsi="Arial" w:cs="Arial"/>
          <w:sz w:val="20"/>
          <w:szCs w:val="20"/>
        </w:rPr>
        <w:t xml:space="preserve"> warning levels as shown:</w:t>
      </w:r>
    </w:p>
    <w:p w14:paraId="3F26E792" w14:textId="77777777" w:rsidR="00675A73" w:rsidRDefault="00675A73" w:rsidP="00675A73">
      <w:pPr>
        <w:jc w:val="center"/>
      </w:pPr>
      <w:r>
        <w:rPr>
          <w:noProof/>
          <w:lang w:val="en-US" w:eastAsia="en-US"/>
        </w:rPr>
        <w:drawing>
          <wp:inline distT="0" distB="0" distL="0" distR="0" wp14:anchorId="408F9BA0" wp14:editId="60522EE0">
            <wp:extent cx="4410492" cy="3448050"/>
            <wp:effectExtent l="19050" t="0" r="9108" b="0"/>
            <wp:docPr id="22" name="Picture 21" descr="admi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6.png"/>
                    <pic:cNvPicPr/>
                  </pic:nvPicPr>
                  <pic:blipFill>
                    <a:blip r:embed="rId34" cstate="print"/>
                    <a:stretch>
                      <a:fillRect/>
                    </a:stretch>
                  </pic:blipFill>
                  <pic:spPr>
                    <a:xfrm>
                      <a:off x="0" y="0"/>
                      <a:ext cx="4410492" cy="3448050"/>
                    </a:xfrm>
                    <a:prstGeom prst="rect">
                      <a:avLst/>
                    </a:prstGeom>
                  </pic:spPr>
                </pic:pic>
              </a:graphicData>
            </a:graphic>
          </wp:inline>
        </w:drawing>
      </w:r>
    </w:p>
    <w:p w14:paraId="528E9F5C" w14:textId="77777777" w:rsidR="00675A73" w:rsidRPr="006A5233" w:rsidRDefault="00675A73" w:rsidP="009271F7">
      <w:pPr>
        <w:rPr>
          <w:rFonts w:ascii="Arial" w:hAnsi="Arial" w:cs="Arial"/>
          <w:sz w:val="20"/>
          <w:szCs w:val="20"/>
        </w:rPr>
      </w:pPr>
      <w:r w:rsidRPr="006A5233">
        <w:rPr>
          <w:rFonts w:ascii="Arial" w:hAnsi="Arial" w:cs="Arial"/>
          <w:sz w:val="20"/>
          <w:szCs w:val="20"/>
        </w:rPr>
        <w:t>Our example device is set to issue warnings if</w:t>
      </w:r>
      <w:r w:rsidR="005D6FFE" w:rsidRPr="006A5233">
        <w:rPr>
          <w:rFonts w:ascii="Arial" w:hAnsi="Arial" w:cs="Arial"/>
          <w:sz w:val="20"/>
          <w:szCs w:val="20"/>
        </w:rPr>
        <w:t>,</w:t>
      </w:r>
      <w:r w:rsidRPr="006A5233">
        <w:rPr>
          <w:rFonts w:ascii="Arial" w:hAnsi="Arial" w:cs="Arial"/>
          <w:sz w:val="20"/>
          <w:szCs w:val="20"/>
        </w:rPr>
        <w:t xml:space="preserve"> for example</w:t>
      </w:r>
      <w:r w:rsidR="005D6FFE" w:rsidRPr="006A5233">
        <w:rPr>
          <w:rFonts w:ascii="Arial" w:hAnsi="Arial" w:cs="Arial"/>
          <w:sz w:val="20"/>
          <w:szCs w:val="20"/>
        </w:rPr>
        <w:t>,</w:t>
      </w:r>
      <w:r w:rsidRPr="006A5233">
        <w:rPr>
          <w:rFonts w:ascii="Arial" w:hAnsi="Arial" w:cs="Arial"/>
          <w:sz w:val="20"/>
          <w:szCs w:val="20"/>
        </w:rPr>
        <w:t xml:space="preserve"> body voltage exceeds 1 volt (or falls below -1 volt). This device will warn if body voltage is between 1 and 2.5 volts and alarm if body voltage is higher than 2.5 volts.</w:t>
      </w:r>
    </w:p>
    <w:p w14:paraId="448465A9" w14:textId="0255C16F" w:rsidR="00675A73" w:rsidRPr="006A5233" w:rsidRDefault="00675A73" w:rsidP="009271F7">
      <w:pPr>
        <w:rPr>
          <w:rFonts w:ascii="Arial" w:hAnsi="Arial" w:cs="Arial"/>
          <w:sz w:val="20"/>
          <w:szCs w:val="20"/>
        </w:rPr>
      </w:pPr>
      <w:r w:rsidRPr="006A5233">
        <w:rPr>
          <w:rFonts w:ascii="Arial" w:hAnsi="Arial" w:cs="Arial"/>
          <w:sz w:val="20"/>
          <w:szCs w:val="20"/>
        </w:rPr>
        <w:t xml:space="preserve">Warnings can greatly improve static monitoring and </w:t>
      </w:r>
      <w:r w:rsidR="005D6FFE" w:rsidRPr="006A5233">
        <w:rPr>
          <w:rFonts w:ascii="Arial" w:hAnsi="Arial" w:cs="Arial"/>
          <w:sz w:val="20"/>
          <w:szCs w:val="20"/>
        </w:rPr>
        <w:t xml:space="preserve">aid in </w:t>
      </w:r>
      <w:r w:rsidRPr="006A5233">
        <w:rPr>
          <w:rFonts w:ascii="Arial" w:hAnsi="Arial" w:cs="Arial"/>
          <w:sz w:val="20"/>
          <w:szCs w:val="20"/>
        </w:rPr>
        <w:t xml:space="preserve">discovering potential problems before they actually cause any damage. </w:t>
      </w:r>
      <w:r w:rsidR="005D6FFE" w:rsidRPr="006A5233">
        <w:rPr>
          <w:rFonts w:ascii="Arial" w:hAnsi="Arial" w:cs="Arial"/>
          <w:sz w:val="20"/>
          <w:szCs w:val="20"/>
        </w:rPr>
        <w:t xml:space="preserve">The warning </w:t>
      </w:r>
      <w:r w:rsidRPr="006A5233">
        <w:rPr>
          <w:rFonts w:ascii="Arial" w:hAnsi="Arial" w:cs="Arial"/>
          <w:sz w:val="20"/>
          <w:szCs w:val="20"/>
        </w:rPr>
        <w:t xml:space="preserve">feature is described in full detail in the </w:t>
      </w:r>
      <w:r w:rsidRPr="006A5233">
        <w:rPr>
          <w:rFonts w:ascii="Arial" w:hAnsi="Arial" w:cs="Arial"/>
          <w:b/>
          <w:sz w:val="20"/>
          <w:szCs w:val="20"/>
        </w:rPr>
        <w:t>SMP Users Guide</w:t>
      </w:r>
      <w:r w:rsidRPr="006A5233">
        <w:rPr>
          <w:rFonts w:ascii="Arial" w:hAnsi="Arial" w:cs="Arial"/>
          <w:sz w:val="20"/>
          <w:szCs w:val="20"/>
        </w:rPr>
        <w:t xml:space="preserve"> document.</w:t>
      </w:r>
    </w:p>
    <w:tbl>
      <w:tblPr>
        <w:tblStyle w:val="LightList-Accent1"/>
        <w:tblW w:w="0" w:type="auto"/>
        <w:tblInd w:w="108" w:type="dxa"/>
        <w:tblLook w:val="04A0" w:firstRow="1" w:lastRow="0" w:firstColumn="1" w:lastColumn="0" w:noHBand="0" w:noVBand="1"/>
      </w:tblPr>
      <w:tblGrid>
        <w:gridCol w:w="8944"/>
      </w:tblGrid>
      <w:tr w:rsidR="00675A73" w:rsidRPr="00385D5B" w14:paraId="0A11FF5C"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63CEB0C" w14:textId="77777777" w:rsidR="00675A73" w:rsidRPr="006A5233" w:rsidRDefault="00675A73" w:rsidP="00B512DA">
            <w:pPr>
              <w:rPr>
                <w:rFonts w:ascii="Arial" w:hAnsi="Arial" w:cs="Arial"/>
                <w:sz w:val="26"/>
                <w:szCs w:val="26"/>
              </w:rPr>
            </w:pPr>
            <w:r w:rsidRPr="006A5233">
              <w:rPr>
                <w:rFonts w:ascii="Arial" w:hAnsi="Arial" w:cs="Arial"/>
                <w:sz w:val="26"/>
                <w:szCs w:val="26"/>
              </w:rPr>
              <w:t>Insight</w:t>
            </w:r>
          </w:p>
        </w:tc>
      </w:tr>
      <w:tr w:rsidR="00675A73" w:rsidRPr="00385D5B" w14:paraId="526A0572"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F7E1149" w14:textId="77777777" w:rsidR="00675A73" w:rsidRPr="006A5233" w:rsidRDefault="00675A73" w:rsidP="00B512DA">
            <w:pPr>
              <w:spacing w:before="120" w:after="120"/>
              <w:rPr>
                <w:rFonts w:ascii="Arial" w:hAnsi="Arial" w:cs="Arial"/>
                <w:b w:val="0"/>
                <w:color w:val="17365D" w:themeColor="text2" w:themeShade="BF"/>
                <w:sz w:val="20"/>
                <w:szCs w:val="20"/>
              </w:rPr>
            </w:pPr>
            <w:r w:rsidRPr="006A5233">
              <w:rPr>
                <w:rFonts w:ascii="Arial" w:hAnsi="Arial" w:cs="Arial"/>
                <w:b w:val="0"/>
                <w:color w:val="17365D" w:themeColor="text2" w:themeShade="BF"/>
                <w:sz w:val="20"/>
                <w:szCs w:val="20"/>
              </w:rPr>
              <w:t xml:space="preserve">Unlike </w:t>
            </w:r>
            <w:r w:rsidR="005D6FFE" w:rsidRPr="006A5233">
              <w:rPr>
                <w:rFonts w:ascii="Arial" w:hAnsi="Arial" w:cs="Arial"/>
                <w:b w:val="0"/>
                <w:color w:val="17365D" w:themeColor="text2" w:themeShade="BF"/>
                <w:sz w:val="20"/>
                <w:szCs w:val="20"/>
              </w:rPr>
              <w:t xml:space="preserve">the </w:t>
            </w:r>
            <w:r w:rsidRPr="006A5233">
              <w:rPr>
                <w:rFonts w:ascii="Arial" w:hAnsi="Arial" w:cs="Arial"/>
                <w:b w:val="0"/>
                <w:color w:val="17365D" w:themeColor="text2" w:themeShade="BF"/>
                <w:sz w:val="20"/>
                <w:szCs w:val="20"/>
              </w:rPr>
              <w:t>alarm configuration that is reflected in hardware</w:t>
            </w:r>
            <w:r w:rsidR="005D6FFE" w:rsidRPr="006A5233">
              <w:rPr>
                <w:rFonts w:ascii="Arial" w:hAnsi="Arial" w:cs="Arial"/>
                <w:b w:val="0"/>
                <w:color w:val="17365D" w:themeColor="text2" w:themeShade="BF"/>
                <w:sz w:val="20"/>
                <w:szCs w:val="20"/>
              </w:rPr>
              <w:t>,</w:t>
            </w:r>
            <w:r w:rsidRPr="006A5233">
              <w:rPr>
                <w:rFonts w:ascii="Arial" w:hAnsi="Arial" w:cs="Arial"/>
                <w:b w:val="0"/>
                <w:color w:val="17365D" w:themeColor="text2" w:themeShade="BF"/>
                <w:sz w:val="20"/>
                <w:szCs w:val="20"/>
              </w:rPr>
              <w:t xml:space="preserve"> warnings are </w:t>
            </w:r>
            <w:r w:rsidR="005D6FFE" w:rsidRPr="006A5233">
              <w:rPr>
                <w:rFonts w:ascii="Arial" w:hAnsi="Arial" w:cs="Arial"/>
                <w:b w:val="0"/>
                <w:color w:val="17365D" w:themeColor="text2" w:themeShade="BF"/>
                <w:sz w:val="20"/>
                <w:szCs w:val="20"/>
              </w:rPr>
              <w:t xml:space="preserve">a </w:t>
            </w:r>
            <w:r w:rsidRPr="006A5233">
              <w:rPr>
                <w:rFonts w:ascii="Arial" w:hAnsi="Arial" w:cs="Arial"/>
                <w:b w:val="0"/>
                <w:color w:val="17365D" w:themeColor="text2" w:themeShade="BF"/>
                <w:sz w:val="20"/>
                <w:szCs w:val="20"/>
              </w:rPr>
              <w:t xml:space="preserve">pure software construct in SMP. They are stored in </w:t>
            </w:r>
            <w:r w:rsidR="005D6FFE" w:rsidRPr="006A5233">
              <w:rPr>
                <w:rFonts w:ascii="Arial" w:hAnsi="Arial" w:cs="Arial"/>
                <w:b w:val="0"/>
                <w:color w:val="17365D" w:themeColor="text2" w:themeShade="BF"/>
                <w:sz w:val="20"/>
                <w:szCs w:val="20"/>
              </w:rPr>
              <w:t xml:space="preserve">the </w:t>
            </w:r>
            <w:r w:rsidRPr="006A5233">
              <w:rPr>
                <w:rFonts w:ascii="Arial" w:hAnsi="Arial" w:cs="Arial"/>
                <w:b w:val="0"/>
                <w:color w:val="17365D" w:themeColor="text2" w:themeShade="BF"/>
                <w:sz w:val="20"/>
                <w:szCs w:val="20"/>
              </w:rPr>
              <w:t>SMP database and have no effect on device operation.</w:t>
            </w:r>
          </w:p>
        </w:tc>
      </w:tr>
    </w:tbl>
    <w:p w14:paraId="485FBDDB" w14:textId="77777777" w:rsidR="00675A73" w:rsidRDefault="00675A73" w:rsidP="009271F7"/>
    <w:tbl>
      <w:tblPr>
        <w:tblStyle w:val="LightList-Accent3"/>
        <w:tblW w:w="0" w:type="auto"/>
        <w:tblInd w:w="108" w:type="dxa"/>
        <w:tblLook w:val="04A0" w:firstRow="1" w:lastRow="0" w:firstColumn="1" w:lastColumn="0" w:noHBand="0" w:noVBand="1"/>
      </w:tblPr>
      <w:tblGrid>
        <w:gridCol w:w="8944"/>
      </w:tblGrid>
      <w:tr w:rsidR="00675A73" w:rsidRPr="00385D5B" w14:paraId="46A44068"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C03536D" w14:textId="77777777" w:rsidR="00675A73" w:rsidRPr="006A5233" w:rsidRDefault="00675A73" w:rsidP="00B512DA">
            <w:pPr>
              <w:rPr>
                <w:rFonts w:ascii="Arial" w:hAnsi="Arial" w:cs="Arial"/>
                <w:sz w:val="26"/>
                <w:szCs w:val="26"/>
              </w:rPr>
            </w:pPr>
            <w:r w:rsidRPr="006A5233">
              <w:rPr>
                <w:rFonts w:ascii="Arial" w:hAnsi="Arial" w:cs="Arial"/>
                <w:sz w:val="26"/>
                <w:szCs w:val="26"/>
              </w:rPr>
              <w:t>TIP</w:t>
            </w:r>
          </w:p>
        </w:tc>
      </w:tr>
      <w:tr w:rsidR="00675A73" w:rsidRPr="00590B6A" w14:paraId="548E99A6"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647BE62" w14:textId="77777777" w:rsidR="00675A73" w:rsidRPr="006A5233" w:rsidRDefault="00675A73"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 xml:space="preserve">To disable warnings for </w:t>
            </w:r>
            <w:r w:rsidR="005D6FFE" w:rsidRPr="006A5233">
              <w:rPr>
                <w:rFonts w:ascii="Arial" w:hAnsi="Arial" w:cs="Arial"/>
                <w:b w:val="0"/>
                <w:color w:val="003300"/>
                <w:sz w:val="20"/>
                <w:szCs w:val="20"/>
              </w:rPr>
              <w:t xml:space="preserve">a </w:t>
            </w:r>
            <w:r w:rsidRPr="006A5233">
              <w:rPr>
                <w:rFonts w:ascii="Arial" w:hAnsi="Arial" w:cs="Arial"/>
                <w:b w:val="0"/>
                <w:color w:val="003300"/>
                <w:sz w:val="20"/>
                <w:szCs w:val="20"/>
              </w:rPr>
              <w:t>device</w:t>
            </w:r>
            <w:r w:rsidR="005D6FFE" w:rsidRPr="006A5233">
              <w:rPr>
                <w:rFonts w:ascii="Arial" w:hAnsi="Arial" w:cs="Arial"/>
                <w:b w:val="0"/>
                <w:color w:val="003300"/>
                <w:sz w:val="20"/>
                <w:szCs w:val="20"/>
              </w:rPr>
              <w:t>,</w:t>
            </w:r>
            <w:r w:rsidRPr="006A5233">
              <w:rPr>
                <w:rFonts w:ascii="Arial" w:hAnsi="Arial" w:cs="Arial"/>
                <w:b w:val="0"/>
                <w:color w:val="003300"/>
                <w:sz w:val="20"/>
                <w:szCs w:val="20"/>
              </w:rPr>
              <w:t xml:space="preserve"> set </w:t>
            </w:r>
            <w:r w:rsidR="005D6FFE" w:rsidRPr="006A5233">
              <w:rPr>
                <w:rFonts w:ascii="Arial" w:hAnsi="Arial" w:cs="Arial"/>
                <w:b w:val="0"/>
                <w:color w:val="003300"/>
                <w:sz w:val="20"/>
                <w:szCs w:val="20"/>
              </w:rPr>
              <w:t xml:space="preserve">the </w:t>
            </w:r>
            <w:r w:rsidRPr="006A5233">
              <w:rPr>
                <w:rFonts w:ascii="Arial" w:hAnsi="Arial" w:cs="Arial"/>
                <w:b w:val="0"/>
                <w:color w:val="003300"/>
                <w:sz w:val="20"/>
                <w:szCs w:val="20"/>
              </w:rPr>
              <w:t>warning levels to maximum</w:t>
            </w:r>
            <w:r w:rsidR="00EC2FDE" w:rsidRPr="006A5233">
              <w:rPr>
                <w:rFonts w:ascii="Arial" w:hAnsi="Arial" w:cs="Arial"/>
                <w:b w:val="0"/>
                <w:color w:val="003300"/>
                <w:sz w:val="20"/>
                <w:szCs w:val="20"/>
              </w:rPr>
              <w:t xml:space="preserve"> (same as alarm limit).</w:t>
            </w:r>
          </w:p>
          <w:p w14:paraId="295F7EF5" w14:textId="77777777" w:rsidR="00EC2FDE" w:rsidRPr="006A5233" w:rsidRDefault="00EC2FDE"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This will effectively disable warnings because there won’t be any warning margin left.</w:t>
            </w:r>
          </w:p>
          <w:p w14:paraId="4F96502C" w14:textId="77777777" w:rsidR="00EC2FDE" w:rsidRPr="006A5233" w:rsidRDefault="00EC2FDE" w:rsidP="00B512DA">
            <w:pPr>
              <w:spacing w:before="120" w:after="120"/>
              <w:rPr>
                <w:rFonts w:ascii="Arial" w:hAnsi="Arial" w:cs="Arial"/>
                <w:b w:val="0"/>
                <w:color w:val="003300"/>
              </w:rPr>
            </w:pPr>
            <w:r w:rsidRPr="006A5233">
              <w:rPr>
                <w:rFonts w:ascii="Arial" w:hAnsi="Arial" w:cs="Arial"/>
                <w:b w:val="0"/>
                <w:color w:val="003300"/>
                <w:sz w:val="20"/>
                <w:szCs w:val="20"/>
              </w:rPr>
              <w:t>Note: this is the default setting.</w:t>
            </w:r>
          </w:p>
        </w:tc>
      </w:tr>
    </w:tbl>
    <w:p w14:paraId="264C4031" w14:textId="77777777" w:rsidR="006A5233" w:rsidRDefault="006A5233" w:rsidP="00EC2FDE">
      <w:pPr>
        <w:keepNext/>
      </w:pPr>
    </w:p>
    <w:p w14:paraId="6675CBC5" w14:textId="3E859906" w:rsidR="005A7360" w:rsidRPr="006A5233" w:rsidRDefault="005A7360" w:rsidP="00EC2FDE">
      <w:pPr>
        <w:keepNext/>
        <w:rPr>
          <w:rFonts w:ascii="Arial" w:hAnsi="Arial" w:cs="Arial"/>
          <w:sz w:val="20"/>
          <w:szCs w:val="20"/>
        </w:rPr>
      </w:pPr>
      <w:r w:rsidRPr="006A5233">
        <w:rPr>
          <w:rFonts w:ascii="Arial" w:hAnsi="Arial" w:cs="Arial"/>
          <w:sz w:val="20"/>
          <w:szCs w:val="20"/>
        </w:rPr>
        <w:t xml:space="preserve">It is also possible to copy configuration parameters from </w:t>
      </w:r>
      <w:r w:rsidR="005D6FFE" w:rsidRPr="006A5233">
        <w:rPr>
          <w:rFonts w:ascii="Arial" w:hAnsi="Arial" w:cs="Arial"/>
          <w:sz w:val="20"/>
          <w:szCs w:val="20"/>
        </w:rPr>
        <w:t>one device to another device of the</w:t>
      </w:r>
      <w:r w:rsidRPr="006A5233">
        <w:rPr>
          <w:rFonts w:ascii="Arial" w:hAnsi="Arial" w:cs="Arial"/>
          <w:sz w:val="20"/>
          <w:szCs w:val="20"/>
        </w:rPr>
        <w:t xml:space="preserve"> same type. This feature may considerably reduce initial system configuration by removing </w:t>
      </w:r>
      <w:r w:rsidR="005D6FFE" w:rsidRPr="006A5233">
        <w:rPr>
          <w:rFonts w:ascii="Arial" w:hAnsi="Arial" w:cs="Arial"/>
          <w:sz w:val="20"/>
          <w:szCs w:val="20"/>
        </w:rPr>
        <w:t xml:space="preserve">the </w:t>
      </w:r>
      <w:r w:rsidRPr="006A5233">
        <w:rPr>
          <w:rFonts w:ascii="Arial" w:hAnsi="Arial" w:cs="Arial"/>
          <w:sz w:val="20"/>
          <w:szCs w:val="20"/>
        </w:rPr>
        <w:t xml:space="preserve">need to type in </w:t>
      </w:r>
      <w:r w:rsidR="005D6FFE" w:rsidRPr="006A5233">
        <w:rPr>
          <w:rFonts w:ascii="Arial" w:hAnsi="Arial" w:cs="Arial"/>
          <w:sz w:val="20"/>
          <w:szCs w:val="20"/>
        </w:rPr>
        <w:t xml:space="preserve">the </w:t>
      </w:r>
      <w:r w:rsidRPr="006A5233">
        <w:rPr>
          <w:rFonts w:ascii="Arial" w:hAnsi="Arial" w:cs="Arial"/>
          <w:sz w:val="20"/>
          <w:szCs w:val="20"/>
        </w:rPr>
        <w:t>same configura</w:t>
      </w:r>
      <w:r w:rsidR="009271F7" w:rsidRPr="006A5233">
        <w:rPr>
          <w:rFonts w:ascii="Arial" w:hAnsi="Arial" w:cs="Arial"/>
          <w:sz w:val="20"/>
          <w:szCs w:val="20"/>
        </w:rPr>
        <w:t xml:space="preserve">tion parameters again and again. In order to copy </w:t>
      </w:r>
      <w:r w:rsidR="005D6FFE" w:rsidRPr="006A5233">
        <w:rPr>
          <w:rFonts w:ascii="Arial" w:hAnsi="Arial" w:cs="Arial"/>
          <w:sz w:val="20"/>
          <w:szCs w:val="20"/>
        </w:rPr>
        <w:t xml:space="preserve">a </w:t>
      </w:r>
      <w:r w:rsidR="009271F7" w:rsidRPr="006A5233">
        <w:rPr>
          <w:rFonts w:ascii="Arial" w:hAnsi="Arial" w:cs="Arial"/>
          <w:sz w:val="20"/>
          <w:szCs w:val="20"/>
        </w:rPr>
        <w:t xml:space="preserve">configuration from </w:t>
      </w:r>
      <w:r w:rsidR="005D6FFE" w:rsidRPr="006A5233">
        <w:rPr>
          <w:rFonts w:ascii="Arial" w:hAnsi="Arial" w:cs="Arial"/>
          <w:sz w:val="20"/>
          <w:szCs w:val="20"/>
        </w:rPr>
        <w:t xml:space="preserve">an </w:t>
      </w:r>
      <w:r w:rsidR="009271F7" w:rsidRPr="006A5233">
        <w:rPr>
          <w:rFonts w:ascii="Arial" w:hAnsi="Arial" w:cs="Arial"/>
          <w:sz w:val="20"/>
          <w:szCs w:val="20"/>
        </w:rPr>
        <w:t>already configured device</w:t>
      </w:r>
      <w:r w:rsidR="006444E1" w:rsidRPr="006A5233">
        <w:rPr>
          <w:rFonts w:ascii="Arial" w:hAnsi="Arial" w:cs="Arial"/>
          <w:sz w:val="20"/>
          <w:szCs w:val="20"/>
        </w:rPr>
        <w:t>:</w:t>
      </w:r>
    </w:p>
    <w:p w14:paraId="50173D46" w14:textId="7644B26E" w:rsidR="006444E1" w:rsidRPr="006A5233" w:rsidRDefault="006444E1" w:rsidP="006444E1">
      <w:pPr>
        <w:pStyle w:val="ListParagraph"/>
        <w:numPr>
          <w:ilvl w:val="0"/>
          <w:numId w:val="10"/>
        </w:numPr>
        <w:rPr>
          <w:rFonts w:ascii="Arial" w:hAnsi="Arial" w:cs="Arial"/>
          <w:sz w:val="20"/>
          <w:szCs w:val="20"/>
        </w:rPr>
      </w:pPr>
      <w:r w:rsidRPr="006A5233">
        <w:rPr>
          <w:rFonts w:ascii="Arial" w:hAnsi="Arial" w:cs="Arial"/>
          <w:sz w:val="20"/>
          <w:szCs w:val="20"/>
        </w:rPr>
        <w:t xml:space="preserve">select </w:t>
      </w:r>
      <w:r w:rsidR="005D6FFE" w:rsidRPr="006A5233">
        <w:rPr>
          <w:rFonts w:ascii="Arial" w:hAnsi="Arial" w:cs="Arial"/>
          <w:sz w:val="20"/>
          <w:szCs w:val="20"/>
        </w:rPr>
        <w:t xml:space="preserve">the </w:t>
      </w:r>
      <w:r w:rsidRPr="006A5233">
        <w:rPr>
          <w:rFonts w:ascii="Arial" w:hAnsi="Arial" w:cs="Arial"/>
          <w:sz w:val="20"/>
          <w:szCs w:val="20"/>
        </w:rPr>
        <w:t xml:space="preserve">desired device from </w:t>
      </w:r>
      <w:r w:rsidR="005D6FFE" w:rsidRPr="006A5233">
        <w:rPr>
          <w:rFonts w:ascii="Arial" w:hAnsi="Arial" w:cs="Arial"/>
          <w:sz w:val="20"/>
          <w:szCs w:val="20"/>
        </w:rPr>
        <w:t xml:space="preserve">the </w:t>
      </w:r>
      <w:r w:rsidRPr="006A5233">
        <w:rPr>
          <w:rFonts w:ascii="Arial" w:hAnsi="Arial" w:cs="Arial"/>
          <w:sz w:val="20"/>
          <w:szCs w:val="20"/>
        </w:rPr>
        <w:t>list of available devices next to</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Copy from device</w:t>
      </w:r>
      <w:r w:rsidRPr="006A5233">
        <w:rPr>
          <w:rFonts w:ascii="Arial" w:hAnsi="Arial" w:cs="Arial"/>
          <w:sz w:val="20"/>
          <w:szCs w:val="20"/>
        </w:rPr>
        <w:t xml:space="preserve"> button (devices of the same type and model only)</w:t>
      </w:r>
    </w:p>
    <w:p w14:paraId="2696982C" w14:textId="77777777" w:rsidR="006444E1" w:rsidRPr="006A5233" w:rsidRDefault="006444E1" w:rsidP="006444E1">
      <w:pPr>
        <w:pStyle w:val="ListParagraph"/>
        <w:numPr>
          <w:ilvl w:val="0"/>
          <w:numId w:val="10"/>
        </w:numPr>
        <w:rPr>
          <w:rFonts w:ascii="Arial" w:hAnsi="Arial" w:cs="Arial"/>
          <w:sz w:val="20"/>
          <w:szCs w:val="20"/>
        </w:rPr>
      </w:pPr>
      <w:r w:rsidRPr="006A5233">
        <w:rPr>
          <w:rFonts w:ascii="Arial" w:hAnsi="Arial" w:cs="Arial"/>
          <w:sz w:val="20"/>
          <w:szCs w:val="20"/>
        </w:rPr>
        <w:lastRenderedPageBreak/>
        <w:t xml:space="preserve">click on </w:t>
      </w:r>
      <w:r w:rsidRPr="006A5233">
        <w:rPr>
          <w:rFonts w:ascii="Arial" w:hAnsi="Arial" w:cs="Arial"/>
          <w:b/>
          <w:sz w:val="20"/>
          <w:szCs w:val="20"/>
        </w:rPr>
        <w:t>Copy from device</w:t>
      </w:r>
      <w:r w:rsidRPr="006A5233">
        <w:rPr>
          <w:rFonts w:ascii="Arial" w:hAnsi="Arial" w:cs="Arial"/>
          <w:sz w:val="20"/>
          <w:szCs w:val="20"/>
        </w:rPr>
        <w:t xml:space="preserve"> button</w:t>
      </w:r>
    </w:p>
    <w:p w14:paraId="7A589F7B" w14:textId="77777777" w:rsidR="006444E1" w:rsidRPr="006A5233" w:rsidRDefault="006444E1" w:rsidP="006444E1">
      <w:pPr>
        <w:rPr>
          <w:rFonts w:ascii="Arial" w:hAnsi="Arial" w:cs="Arial"/>
          <w:sz w:val="20"/>
          <w:szCs w:val="20"/>
        </w:rPr>
      </w:pPr>
      <w:r w:rsidRPr="006A5233">
        <w:rPr>
          <w:rFonts w:ascii="Arial" w:hAnsi="Arial" w:cs="Arial"/>
          <w:sz w:val="20"/>
          <w:szCs w:val="20"/>
        </w:rPr>
        <w:t>Finally</w:t>
      </w:r>
      <w:r w:rsidR="005D6FFE" w:rsidRPr="006A5233">
        <w:rPr>
          <w:rFonts w:ascii="Arial" w:hAnsi="Arial" w:cs="Arial"/>
          <w:sz w:val="20"/>
          <w:szCs w:val="20"/>
        </w:rPr>
        <w:t>,</w:t>
      </w:r>
      <w:r w:rsidRPr="006A5233">
        <w:rPr>
          <w:rFonts w:ascii="Arial" w:hAnsi="Arial" w:cs="Arial"/>
          <w:sz w:val="20"/>
          <w:szCs w:val="20"/>
        </w:rPr>
        <w:t xml:space="preserve"> it is possible to use </w:t>
      </w:r>
      <w:r w:rsidR="005D6FFE" w:rsidRPr="006A5233">
        <w:rPr>
          <w:rFonts w:ascii="Arial" w:hAnsi="Arial" w:cs="Arial"/>
          <w:sz w:val="20"/>
          <w:szCs w:val="20"/>
        </w:rPr>
        <w:t xml:space="preserve">a </w:t>
      </w:r>
      <w:r w:rsidRPr="006A5233">
        <w:rPr>
          <w:rFonts w:ascii="Arial" w:hAnsi="Arial" w:cs="Arial"/>
          <w:sz w:val="20"/>
          <w:szCs w:val="20"/>
        </w:rPr>
        <w:t xml:space="preserve">device configuration as </w:t>
      </w:r>
      <w:r w:rsidR="005D6FFE" w:rsidRPr="006A5233">
        <w:rPr>
          <w:rFonts w:ascii="Arial" w:hAnsi="Arial" w:cs="Arial"/>
          <w:sz w:val="20"/>
          <w:szCs w:val="20"/>
        </w:rPr>
        <w:t xml:space="preserve">a </w:t>
      </w:r>
      <w:r w:rsidRPr="006A5233">
        <w:rPr>
          <w:rFonts w:ascii="Arial" w:hAnsi="Arial" w:cs="Arial"/>
          <w:sz w:val="20"/>
          <w:szCs w:val="20"/>
        </w:rPr>
        <w:t xml:space="preserve">“template” and copy it to any number of other devices of </w:t>
      </w:r>
      <w:r w:rsidR="005D6FFE" w:rsidRPr="006A5233">
        <w:rPr>
          <w:rFonts w:ascii="Arial" w:hAnsi="Arial" w:cs="Arial"/>
          <w:sz w:val="20"/>
          <w:szCs w:val="20"/>
        </w:rPr>
        <w:t xml:space="preserve">the </w:t>
      </w:r>
      <w:r w:rsidRPr="006A5233">
        <w:rPr>
          <w:rFonts w:ascii="Arial" w:hAnsi="Arial" w:cs="Arial"/>
          <w:sz w:val="20"/>
          <w:szCs w:val="20"/>
        </w:rPr>
        <w:t>same type and model. Clicking on</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Copy Configuration</w:t>
      </w:r>
      <w:r w:rsidRPr="006A5233">
        <w:rPr>
          <w:rFonts w:ascii="Arial" w:hAnsi="Arial" w:cs="Arial"/>
          <w:sz w:val="20"/>
          <w:szCs w:val="20"/>
        </w:rPr>
        <w:t xml:space="preserve"> button on</w:t>
      </w:r>
      <w:r w:rsidR="005D6FFE" w:rsidRPr="006A5233">
        <w:rPr>
          <w:rFonts w:ascii="Arial" w:hAnsi="Arial" w:cs="Arial"/>
          <w:sz w:val="20"/>
          <w:szCs w:val="20"/>
        </w:rPr>
        <w:t xml:space="preserve"> the</w:t>
      </w:r>
      <w:r w:rsidRPr="006A5233">
        <w:rPr>
          <w:rFonts w:ascii="Arial" w:hAnsi="Arial" w:cs="Arial"/>
          <w:sz w:val="20"/>
          <w:szCs w:val="20"/>
        </w:rPr>
        <w:t xml:space="preserve"> command sidebar brings up a form with a list of all devices in the system of the same type and model. Copying </w:t>
      </w:r>
      <w:r w:rsidR="005D6FFE" w:rsidRPr="006A5233">
        <w:rPr>
          <w:rFonts w:ascii="Arial" w:hAnsi="Arial" w:cs="Arial"/>
          <w:sz w:val="20"/>
          <w:szCs w:val="20"/>
        </w:rPr>
        <w:t xml:space="preserve">the </w:t>
      </w:r>
      <w:r w:rsidRPr="006A5233">
        <w:rPr>
          <w:rFonts w:ascii="Arial" w:hAnsi="Arial" w:cs="Arial"/>
          <w:sz w:val="20"/>
          <w:szCs w:val="20"/>
        </w:rPr>
        <w:t xml:space="preserve">configuration is as simple as selecting desired target devices and clicking </w:t>
      </w:r>
      <w:r w:rsidRPr="006A5233">
        <w:rPr>
          <w:rFonts w:ascii="Arial" w:hAnsi="Arial" w:cs="Arial"/>
          <w:b/>
          <w:sz w:val="20"/>
          <w:szCs w:val="20"/>
        </w:rPr>
        <w:t>Copy</w:t>
      </w:r>
      <w:r w:rsidRPr="006A5233">
        <w:rPr>
          <w:rFonts w:ascii="Arial" w:hAnsi="Arial" w:cs="Arial"/>
          <w:sz w:val="20"/>
          <w:szCs w:val="20"/>
        </w:rPr>
        <w:t>:</w:t>
      </w:r>
    </w:p>
    <w:p w14:paraId="34EB272C" w14:textId="77777777" w:rsidR="006444E1" w:rsidRPr="006A5233" w:rsidRDefault="006444E1" w:rsidP="006444E1">
      <w:pPr>
        <w:rPr>
          <w:rFonts w:ascii="Arial" w:hAnsi="Arial" w:cs="Arial"/>
        </w:rPr>
      </w:pPr>
      <w:r w:rsidRPr="006A5233">
        <w:rPr>
          <w:rFonts w:ascii="Arial" w:hAnsi="Arial" w:cs="Arial"/>
          <w:noProof/>
          <w:lang w:val="en-US" w:eastAsia="en-US"/>
        </w:rPr>
        <w:drawing>
          <wp:inline distT="0" distB="0" distL="0" distR="0" wp14:anchorId="4BDD3AD7" wp14:editId="20FCBD08">
            <wp:extent cx="5676899" cy="3876675"/>
            <wp:effectExtent l="0" t="0" r="63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11.png"/>
                    <pic:cNvPicPr/>
                  </pic:nvPicPr>
                  <pic:blipFill>
                    <a:blip r:embed="rId35">
                      <a:extLst>
                        <a:ext uri="{28A0092B-C50C-407E-A947-70E740481C1C}">
                          <a14:useLocalDpi xmlns:a14="http://schemas.microsoft.com/office/drawing/2010/main" val="0"/>
                        </a:ext>
                      </a:extLst>
                    </a:blip>
                    <a:stretch>
                      <a:fillRect/>
                    </a:stretch>
                  </pic:blipFill>
                  <pic:spPr>
                    <a:xfrm>
                      <a:off x="0" y="0"/>
                      <a:ext cx="5676899" cy="3876675"/>
                    </a:xfrm>
                    <a:prstGeom prst="rect">
                      <a:avLst/>
                    </a:prstGeom>
                  </pic:spPr>
                </pic:pic>
              </a:graphicData>
            </a:graphic>
          </wp:inline>
        </w:drawing>
      </w:r>
    </w:p>
    <w:p w14:paraId="3C4A95A1" w14:textId="77777777" w:rsidR="004B79F5" w:rsidRPr="006A5233" w:rsidRDefault="004B79F5" w:rsidP="004B79F5">
      <w:pPr>
        <w:pStyle w:val="Heading2"/>
        <w:rPr>
          <w:rFonts w:ascii="Arial" w:hAnsi="Arial" w:cs="Arial"/>
        </w:rPr>
      </w:pPr>
      <w:bookmarkStart w:id="8" w:name="_Toc402880315"/>
      <w:r w:rsidRPr="006A5233">
        <w:rPr>
          <w:rFonts w:ascii="Arial" w:hAnsi="Arial" w:cs="Arial"/>
        </w:rPr>
        <w:t>Device calibration</w:t>
      </w:r>
      <w:bookmarkEnd w:id="8"/>
    </w:p>
    <w:p w14:paraId="145B28BE" w14:textId="1BCF44A5" w:rsidR="004B79F5" w:rsidRPr="006A5233" w:rsidRDefault="009B4B1F" w:rsidP="004B79F5">
      <w:pPr>
        <w:rPr>
          <w:rFonts w:ascii="Arial" w:hAnsi="Arial" w:cs="Arial"/>
          <w:sz w:val="20"/>
          <w:szCs w:val="20"/>
        </w:rPr>
      </w:pPr>
      <w:r w:rsidRPr="006A5233">
        <w:rPr>
          <w:rFonts w:ascii="Arial" w:hAnsi="Arial" w:cs="Arial"/>
          <w:sz w:val="20"/>
          <w:szCs w:val="20"/>
        </w:rPr>
        <w:t>All SCS</w:t>
      </w:r>
      <w:r w:rsidR="004B79F5" w:rsidRPr="006A5233">
        <w:rPr>
          <w:rFonts w:ascii="Arial" w:hAnsi="Arial" w:cs="Arial"/>
          <w:sz w:val="20"/>
          <w:szCs w:val="20"/>
        </w:rPr>
        <w:t xml:space="preserve"> monitoring devices require periodic calibration to operate properly. </w:t>
      </w:r>
      <w:r w:rsidR="004B79F5" w:rsidRPr="006A5233">
        <w:rPr>
          <w:rFonts w:ascii="Arial" w:hAnsi="Arial" w:cs="Arial"/>
          <w:b/>
          <w:sz w:val="20"/>
          <w:szCs w:val="20"/>
        </w:rPr>
        <w:t>SMP Admin</w:t>
      </w:r>
      <w:r w:rsidR="004B79F5" w:rsidRPr="006A5233">
        <w:rPr>
          <w:rFonts w:ascii="Arial" w:hAnsi="Arial" w:cs="Arial"/>
          <w:sz w:val="20"/>
          <w:szCs w:val="20"/>
        </w:rPr>
        <w:t xml:space="preserve"> can help </w:t>
      </w:r>
      <w:r w:rsidR="005D6FFE" w:rsidRPr="006A5233">
        <w:rPr>
          <w:rFonts w:ascii="Arial" w:hAnsi="Arial" w:cs="Arial"/>
          <w:sz w:val="20"/>
          <w:szCs w:val="20"/>
        </w:rPr>
        <w:t>manage the</w:t>
      </w:r>
      <w:r w:rsidR="004B79F5" w:rsidRPr="006A5233">
        <w:rPr>
          <w:rFonts w:ascii="Arial" w:hAnsi="Arial" w:cs="Arial"/>
          <w:sz w:val="20"/>
          <w:szCs w:val="20"/>
        </w:rPr>
        <w:t xml:space="preserve"> calibration schedule. </w:t>
      </w:r>
      <w:r w:rsidR="005D6FFE" w:rsidRPr="006A5233">
        <w:rPr>
          <w:rFonts w:ascii="Arial" w:hAnsi="Arial" w:cs="Arial"/>
          <w:sz w:val="20"/>
          <w:szCs w:val="20"/>
        </w:rPr>
        <w:t xml:space="preserve">The device </w:t>
      </w:r>
      <w:r w:rsidR="004B79F5" w:rsidRPr="006A5233">
        <w:rPr>
          <w:rFonts w:ascii="Arial" w:hAnsi="Arial" w:cs="Arial"/>
          <w:sz w:val="20"/>
          <w:szCs w:val="20"/>
        </w:rPr>
        <w:t>page contains</w:t>
      </w:r>
      <w:r w:rsidR="005D6FFE" w:rsidRPr="006A5233">
        <w:rPr>
          <w:rFonts w:ascii="Arial" w:hAnsi="Arial" w:cs="Arial"/>
          <w:sz w:val="20"/>
          <w:szCs w:val="20"/>
        </w:rPr>
        <w:t xml:space="preserve"> a</w:t>
      </w:r>
      <w:r w:rsidR="004B79F5" w:rsidRPr="006A5233">
        <w:rPr>
          <w:rFonts w:ascii="Arial" w:hAnsi="Arial" w:cs="Arial"/>
          <w:sz w:val="20"/>
          <w:szCs w:val="20"/>
        </w:rPr>
        <w:t xml:space="preserve"> </w:t>
      </w:r>
      <w:r w:rsidR="004B79F5" w:rsidRPr="006A5233">
        <w:rPr>
          <w:rFonts w:ascii="Arial" w:hAnsi="Arial" w:cs="Arial"/>
          <w:b/>
          <w:sz w:val="20"/>
          <w:szCs w:val="20"/>
        </w:rPr>
        <w:t>Calibration due</w:t>
      </w:r>
      <w:r w:rsidR="004B79F5" w:rsidRPr="006A5233">
        <w:rPr>
          <w:rFonts w:ascii="Arial" w:hAnsi="Arial" w:cs="Arial"/>
          <w:sz w:val="20"/>
          <w:szCs w:val="20"/>
        </w:rPr>
        <w:t xml:space="preserve"> input field (with </w:t>
      </w:r>
      <w:r w:rsidR="005D6FFE" w:rsidRPr="006A5233">
        <w:rPr>
          <w:rFonts w:ascii="Arial" w:hAnsi="Arial" w:cs="Arial"/>
          <w:sz w:val="20"/>
          <w:szCs w:val="20"/>
        </w:rPr>
        <w:t xml:space="preserve">a </w:t>
      </w:r>
      <w:r w:rsidR="004B79F5" w:rsidRPr="006A5233">
        <w:rPr>
          <w:rFonts w:ascii="Arial" w:hAnsi="Arial" w:cs="Arial"/>
          <w:sz w:val="20"/>
          <w:szCs w:val="20"/>
        </w:rPr>
        <w:t>drop-down calendar for convenience)</w:t>
      </w:r>
      <w:r w:rsidR="001E455E" w:rsidRPr="006A5233">
        <w:rPr>
          <w:rFonts w:ascii="Arial" w:hAnsi="Arial" w:cs="Arial"/>
          <w:sz w:val="20"/>
          <w:szCs w:val="20"/>
        </w:rPr>
        <w:t xml:space="preserve">. Use this to set and maintain </w:t>
      </w:r>
      <w:r w:rsidR="005D6FFE" w:rsidRPr="006A5233">
        <w:rPr>
          <w:rFonts w:ascii="Arial" w:hAnsi="Arial" w:cs="Arial"/>
          <w:sz w:val="20"/>
          <w:szCs w:val="20"/>
        </w:rPr>
        <w:t xml:space="preserve">the </w:t>
      </w:r>
      <w:r w:rsidR="001E455E" w:rsidRPr="006A5233">
        <w:rPr>
          <w:rFonts w:ascii="Arial" w:hAnsi="Arial" w:cs="Arial"/>
          <w:sz w:val="20"/>
          <w:szCs w:val="20"/>
        </w:rPr>
        <w:t>due date for calibration</w:t>
      </w:r>
      <w:r w:rsidR="00457D04" w:rsidRPr="006A5233">
        <w:rPr>
          <w:rFonts w:ascii="Arial" w:hAnsi="Arial" w:cs="Arial"/>
          <w:sz w:val="20"/>
          <w:szCs w:val="20"/>
        </w:rPr>
        <w:t xml:space="preserve">, use </w:t>
      </w:r>
      <w:r w:rsidR="005D6FFE" w:rsidRPr="006A5233">
        <w:rPr>
          <w:rFonts w:ascii="Arial" w:hAnsi="Arial" w:cs="Arial"/>
          <w:sz w:val="20"/>
          <w:szCs w:val="20"/>
        </w:rPr>
        <w:t xml:space="preserve">the </w:t>
      </w:r>
      <w:r w:rsidR="00457D04" w:rsidRPr="006A5233">
        <w:rPr>
          <w:rFonts w:ascii="Arial" w:hAnsi="Arial" w:cs="Arial"/>
          <w:b/>
          <w:sz w:val="20"/>
          <w:szCs w:val="20"/>
        </w:rPr>
        <w:t>Clear</w:t>
      </w:r>
      <w:r w:rsidR="00457D04" w:rsidRPr="006A5233">
        <w:rPr>
          <w:rFonts w:ascii="Arial" w:hAnsi="Arial" w:cs="Arial"/>
          <w:sz w:val="20"/>
          <w:szCs w:val="20"/>
        </w:rPr>
        <w:t xml:space="preserve"> button to reset (unset) calibration due date</w:t>
      </w:r>
      <w:r w:rsidR="001E455E" w:rsidRPr="006A5233">
        <w:rPr>
          <w:rFonts w:ascii="Arial" w:hAnsi="Arial" w:cs="Arial"/>
          <w:sz w:val="20"/>
          <w:szCs w:val="20"/>
        </w:rPr>
        <w:t>.</w:t>
      </w:r>
    </w:p>
    <w:tbl>
      <w:tblPr>
        <w:tblStyle w:val="LightList-Accent1"/>
        <w:tblW w:w="0" w:type="auto"/>
        <w:tblInd w:w="108" w:type="dxa"/>
        <w:tblLook w:val="04A0" w:firstRow="1" w:lastRow="0" w:firstColumn="1" w:lastColumn="0" w:noHBand="0" w:noVBand="1"/>
      </w:tblPr>
      <w:tblGrid>
        <w:gridCol w:w="8944"/>
      </w:tblGrid>
      <w:tr w:rsidR="001E455E" w:rsidRPr="00385D5B" w14:paraId="37721042"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836C00B" w14:textId="77777777" w:rsidR="001E455E" w:rsidRPr="006A5233" w:rsidRDefault="001E455E" w:rsidP="00B512DA">
            <w:pPr>
              <w:rPr>
                <w:rFonts w:ascii="Arial" w:hAnsi="Arial" w:cs="Arial"/>
                <w:sz w:val="26"/>
                <w:szCs w:val="26"/>
              </w:rPr>
            </w:pPr>
            <w:r w:rsidRPr="006A5233">
              <w:rPr>
                <w:rFonts w:ascii="Arial" w:hAnsi="Arial" w:cs="Arial"/>
                <w:sz w:val="26"/>
                <w:szCs w:val="26"/>
              </w:rPr>
              <w:t>Insight</w:t>
            </w:r>
          </w:p>
        </w:tc>
      </w:tr>
      <w:tr w:rsidR="001E455E" w:rsidRPr="00385D5B" w14:paraId="245EBA06"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DE6788A" w14:textId="1F82D8A3" w:rsidR="001E455E" w:rsidRPr="006A5233" w:rsidRDefault="001E455E" w:rsidP="00B512DA">
            <w:pPr>
              <w:spacing w:before="120" w:after="120"/>
              <w:rPr>
                <w:rFonts w:ascii="Arial" w:hAnsi="Arial" w:cs="Arial"/>
                <w:b w:val="0"/>
                <w:color w:val="17365D" w:themeColor="text2" w:themeShade="BF"/>
                <w:sz w:val="20"/>
                <w:szCs w:val="20"/>
              </w:rPr>
            </w:pPr>
            <w:r w:rsidRPr="006A5233">
              <w:rPr>
                <w:rFonts w:ascii="Arial" w:hAnsi="Arial" w:cs="Arial"/>
                <w:b w:val="0"/>
                <w:color w:val="17365D" w:themeColor="text2" w:themeShade="BF"/>
                <w:sz w:val="20"/>
                <w:szCs w:val="20"/>
              </w:rPr>
              <w:t xml:space="preserve">New models of </w:t>
            </w:r>
            <w:r w:rsidR="009B4B1F" w:rsidRPr="006A5233">
              <w:rPr>
                <w:rFonts w:ascii="Arial" w:hAnsi="Arial" w:cs="Arial"/>
                <w:b w:val="0"/>
                <w:color w:val="17365D" w:themeColor="text2" w:themeShade="BF"/>
                <w:sz w:val="20"/>
                <w:szCs w:val="20"/>
              </w:rPr>
              <w:t>SCS</w:t>
            </w:r>
            <w:r w:rsidRPr="006A5233">
              <w:rPr>
                <w:rFonts w:ascii="Arial" w:hAnsi="Arial" w:cs="Arial"/>
                <w:b w:val="0"/>
                <w:color w:val="17365D" w:themeColor="text2" w:themeShade="BF"/>
                <w:sz w:val="20"/>
                <w:szCs w:val="20"/>
              </w:rPr>
              <w:t xml:space="preserve"> monitoring devices will support automatic management of calibration schedule (saving in configuration, alarming if calibration is overdue).</w:t>
            </w:r>
          </w:p>
          <w:p w14:paraId="7DAB0153" w14:textId="77777777" w:rsidR="001E455E" w:rsidRPr="00385D5B" w:rsidRDefault="001E455E" w:rsidP="00B512DA">
            <w:pPr>
              <w:spacing w:before="120" w:after="120"/>
              <w:rPr>
                <w:b w:val="0"/>
                <w:color w:val="17365D" w:themeColor="text2" w:themeShade="BF"/>
              </w:rPr>
            </w:pPr>
            <w:r w:rsidRPr="006A5233">
              <w:rPr>
                <w:rFonts w:ascii="Arial" w:hAnsi="Arial" w:cs="Arial"/>
                <w:b w:val="0"/>
                <w:color w:val="17365D" w:themeColor="text2" w:themeShade="BF"/>
                <w:sz w:val="20"/>
                <w:szCs w:val="20"/>
              </w:rPr>
              <w:t>Older models do not have this feature and</w:t>
            </w:r>
            <w:r w:rsidR="003D6048" w:rsidRPr="006A5233">
              <w:rPr>
                <w:rFonts w:ascii="Arial" w:hAnsi="Arial" w:cs="Arial"/>
                <w:b w:val="0"/>
                <w:color w:val="17365D" w:themeColor="text2" w:themeShade="BF"/>
                <w:sz w:val="20"/>
                <w:szCs w:val="20"/>
              </w:rPr>
              <w:t xml:space="preserve"> they require manual calibration calendar management.</w:t>
            </w:r>
          </w:p>
        </w:tc>
      </w:tr>
    </w:tbl>
    <w:p w14:paraId="61134F2B" w14:textId="5D23EE90" w:rsidR="001E455E" w:rsidRPr="006A5233" w:rsidRDefault="003D6048" w:rsidP="00A83C27">
      <w:pPr>
        <w:keepNext/>
        <w:spacing w:before="240"/>
        <w:rPr>
          <w:rFonts w:ascii="Arial" w:hAnsi="Arial" w:cs="Arial"/>
          <w:sz w:val="20"/>
          <w:szCs w:val="20"/>
        </w:rPr>
      </w:pPr>
      <w:r w:rsidRPr="006A5233">
        <w:rPr>
          <w:rFonts w:ascii="Arial" w:hAnsi="Arial" w:cs="Arial"/>
          <w:sz w:val="20"/>
          <w:szCs w:val="20"/>
        </w:rPr>
        <w:lastRenderedPageBreak/>
        <w:t xml:space="preserve">There is a </w:t>
      </w:r>
      <w:r w:rsidRPr="006A5233">
        <w:rPr>
          <w:rFonts w:ascii="Arial" w:hAnsi="Arial" w:cs="Arial"/>
          <w:b/>
          <w:sz w:val="20"/>
          <w:szCs w:val="20"/>
        </w:rPr>
        <w:t>Device Calibration Report</w:t>
      </w:r>
      <w:r w:rsidRPr="006A5233">
        <w:rPr>
          <w:rFonts w:ascii="Arial" w:hAnsi="Arial" w:cs="Arial"/>
          <w:sz w:val="20"/>
          <w:szCs w:val="20"/>
        </w:rPr>
        <w:t xml:space="preserve"> button </w:t>
      </w:r>
      <w:r w:rsidRPr="006A5233">
        <w:rPr>
          <w:rFonts w:ascii="Arial" w:hAnsi="Arial" w:cs="Arial"/>
          <w:noProof/>
          <w:sz w:val="20"/>
          <w:szCs w:val="20"/>
          <w:lang w:val="en-US" w:eastAsia="en-US"/>
        </w:rPr>
        <w:drawing>
          <wp:inline distT="0" distB="0" distL="0" distR="0" wp14:anchorId="5513B2AA" wp14:editId="6FB9FF05">
            <wp:extent cx="219075" cy="219075"/>
            <wp:effectExtent l="19050" t="0" r="9525" b="0"/>
            <wp:docPr id="1" name="Picture 0" descr="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1.png"/>
                    <pic:cNvPicPr/>
                  </pic:nvPicPr>
                  <pic:blipFill>
                    <a:blip r:embed="rId36" cstate="print"/>
                    <a:stretch>
                      <a:fillRect/>
                    </a:stretch>
                  </pic:blipFill>
                  <pic:spPr>
                    <a:xfrm>
                      <a:off x="0" y="0"/>
                      <a:ext cx="219075" cy="219075"/>
                    </a:xfrm>
                    <a:prstGeom prst="rect">
                      <a:avLst/>
                    </a:prstGeom>
                  </pic:spPr>
                </pic:pic>
              </a:graphicData>
            </a:graphic>
          </wp:inline>
        </w:drawing>
      </w:r>
      <w:r w:rsidRPr="006A5233">
        <w:rPr>
          <w:rFonts w:ascii="Arial" w:hAnsi="Arial" w:cs="Arial"/>
          <w:sz w:val="20"/>
          <w:szCs w:val="20"/>
        </w:rPr>
        <w:object w:dxaOrig="15" w:dyaOrig="15" w14:anchorId="4D795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37" o:title=""/>
          </v:shape>
          <o:OLEObject Type="Embed" ProgID="Photoshop.Image.9" ShapeID="_x0000_i1025" DrawAspect="Content" ObjectID="_1513491288" r:id="rId38">
            <o:FieldCodes>\s</o:FieldCodes>
          </o:OLEObject>
        </w:object>
      </w:r>
      <w:r w:rsidR="005D6FFE" w:rsidRPr="006A5233">
        <w:rPr>
          <w:rFonts w:ascii="Arial" w:hAnsi="Arial" w:cs="Arial"/>
          <w:sz w:val="20"/>
          <w:szCs w:val="20"/>
        </w:rPr>
        <w:t xml:space="preserve">on the </w:t>
      </w:r>
      <w:r w:rsidRPr="006A5233">
        <w:rPr>
          <w:rFonts w:ascii="Arial" w:hAnsi="Arial" w:cs="Arial"/>
          <w:sz w:val="20"/>
          <w:szCs w:val="20"/>
        </w:rPr>
        <w:t xml:space="preserve">main application toolbar in </w:t>
      </w:r>
      <w:r w:rsidRPr="006A5233">
        <w:rPr>
          <w:rFonts w:ascii="Arial" w:hAnsi="Arial" w:cs="Arial"/>
          <w:b/>
          <w:sz w:val="20"/>
          <w:szCs w:val="20"/>
        </w:rPr>
        <w:t>SMP Admin</w:t>
      </w:r>
      <w:r w:rsidR="00A83C27" w:rsidRPr="006A5233">
        <w:rPr>
          <w:rFonts w:ascii="Arial" w:hAnsi="Arial" w:cs="Arial"/>
          <w:sz w:val="20"/>
          <w:szCs w:val="20"/>
        </w:rPr>
        <w:t xml:space="preserve">. Clicking on it will bring up </w:t>
      </w:r>
      <w:r w:rsidR="005D6FFE" w:rsidRPr="006A5233">
        <w:rPr>
          <w:rFonts w:ascii="Arial" w:hAnsi="Arial" w:cs="Arial"/>
          <w:sz w:val="20"/>
          <w:szCs w:val="20"/>
        </w:rPr>
        <w:t xml:space="preserve">the </w:t>
      </w:r>
      <w:r w:rsidR="00A83C27" w:rsidRPr="006A5233">
        <w:rPr>
          <w:rFonts w:ascii="Arial" w:hAnsi="Arial" w:cs="Arial"/>
          <w:sz w:val="20"/>
          <w:szCs w:val="20"/>
        </w:rPr>
        <w:t>calibration report window:</w:t>
      </w:r>
    </w:p>
    <w:p w14:paraId="3CD12067" w14:textId="77777777" w:rsidR="00A83C27" w:rsidRPr="006A5233" w:rsidRDefault="00A83C27" w:rsidP="003D6048">
      <w:pPr>
        <w:spacing w:before="240"/>
        <w:rPr>
          <w:rFonts w:ascii="Arial" w:hAnsi="Arial" w:cs="Arial"/>
          <w:sz w:val="20"/>
          <w:szCs w:val="20"/>
        </w:rPr>
      </w:pPr>
      <w:r w:rsidRPr="006A5233">
        <w:rPr>
          <w:rFonts w:ascii="Arial" w:hAnsi="Arial" w:cs="Arial"/>
          <w:noProof/>
          <w:sz w:val="20"/>
          <w:szCs w:val="20"/>
          <w:lang w:val="en-US" w:eastAsia="en-US"/>
        </w:rPr>
        <w:drawing>
          <wp:inline distT="0" distB="0" distL="0" distR="0" wp14:anchorId="422F474A" wp14:editId="2ACEB475">
            <wp:extent cx="5760720" cy="4230370"/>
            <wp:effectExtent l="19050" t="0" r="0" b="0"/>
            <wp:docPr id="8" name="Picture 7" descr="admi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18.png"/>
                    <pic:cNvPicPr/>
                  </pic:nvPicPr>
                  <pic:blipFill>
                    <a:blip r:embed="rId39" cstate="print"/>
                    <a:stretch>
                      <a:fillRect/>
                    </a:stretch>
                  </pic:blipFill>
                  <pic:spPr>
                    <a:xfrm>
                      <a:off x="0" y="0"/>
                      <a:ext cx="5760720" cy="4230370"/>
                    </a:xfrm>
                    <a:prstGeom prst="rect">
                      <a:avLst/>
                    </a:prstGeom>
                  </pic:spPr>
                </pic:pic>
              </a:graphicData>
            </a:graphic>
          </wp:inline>
        </w:drawing>
      </w:r>
    </w:p>
    <w:p w14:paraId="3DD4EBF4" w14:textId="4E588C61" w:rsidR="005A7360" w:rsidRPr="006A5233" w:rsidRDefault="005D6FFE" w:rsidP="006858FE">
      <w:pPr>
        <w:rPr>
          <w:rFonts w:ascii="Arial" w:hAnsi="Arial" w:cs="Arial"/>
          <w:sz w:val="20"/>
          <w:szCs w:val="20"/>
        </w:rPr>
      </w:pPr>
      <w:r w:rsidRPr="006A5233">
        <w:rPr>
          <w:rFonts w:ascii="Arial" w:hAnsi="Arial" w:cs="Arial"/>
          <w:sz w:val="20"/>
          <w:szCs w:val="20"/>
        </w:rPr>
        <w:t>The displayed devices are</w:t>
      </w:r>
      <w:r w:rsidR="00A83C27" w:rsidRPr="006A5233">
        <w:rPr>
          <w:rFonts w:ascii="Arial" w:hAnsi="Arial" w:cs="Arial"/>
          <w:sz w:val="20"/>
          <w:szCs w:val="20"/>
        </w:rPr>
        <w:t xml:space="preserve"> grouped by calibration status (overdue, </w:t>
      </w:r>
      <w:r w:rsidRPr="006A5233">
        <w:rPr>
          <w:rFonts w:ascii="Arial" w:hAnsi="Arial" w:cs="Arial"/>
          <w:sz w:val="20"/>
          <w:szCs w:val="20"/>
        </w:rPr>
        <w:t>due soon</w:t>
      </w:r>
      <w:r w:rsidR="00A83C27" w:rsidRPr="006A5233">
        <w:rPr>
          <w:rFonts w:ascii="Arial" w:hAnsi="Arial" w:cs="Arial"/>
          <w:sz w:val="20"/>
          <w:szCs w:val="20"/>
        </w:rPr>
        <w:t>, not due soon and unknown).</w:t>
      </w:r>
    </w:p>
    <w:tbl>
      <w:tblPr>
        <w:tblStyle w:val="LightList-Accent3"/>
        <w:tblW w:w="0" w:type="auto"/>
        <w:tblInd w:w="108" w:type="dxa"/>
        <w:tblLook w:val="04A0" w:firstRow="1" w:lastRow="0" w:firstColumn="1" w:lastColumn="0" w:noHBand="0" w:noVBand="1"/>
      </w:tblPr>
      <w:tblGrid>
        <w:gridCol w:w="8944"/>
      </w:tblGrid>
      <w:tr w:rsidR="00A83C27" w:rsidRPr="00385D5B" w14:paraId="665A4FC2"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C6CD5FF" w14:textId="77777777" w:rsidR="00A83C27" w:rsidRPr="006A5233" w:rsidRDefault="00A83C27" w:rsidP="00B512DA">
            <w:pPr>
              <w:rPr>
                <w:rFonts w:ascii="Arial" w:hAnsi="Arial" w:cs="Arial"/>
                <w:sz w:val="26"/>
                <w:szCs w:val="26"/>
              </w:rPr>
            </w:pPr>
            <w:r w:rsidRPr="006A5233">
              <w:rPr>
                <w:rFonts w:ascii="Arial" w:hAnsi="Arial" w:cs="Arial"/>
                <w:sz w:val="26"/>
                <w:szCs w:val="26"/>
              </w:rPr>
              <w:t>TIP</w:t>
            </w:r>
          </w:p>
        </w:tc>
      </w:tr>
      <w:tr w:rsidR="00A83C27" w:rsidRPr="00590B6A" w14:paraId="2CDE94DE"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31B2A131" w14:textId="360E51BC" w:rsidR="00A83C27" w:rsidRPr="006A5233" w:rsidRDefault="005D6FFE"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 xml:space="preserve">The calibration </w:t>
            </w:r>
            <w:r w:rsidR="00A83C27" w:rsidRPr="006A5233">
              <w:rPr>
                <w:rFonts w:ascii="Arial" w:hAnsi="Arial" w:cs="Arial"/>
                <w:b w:val="0"/>
                <w:color w:val="003300"/>
                <w:sz w:val="20"/>
                <w:szCs w:val="20"/>
              </w:rPr>
              <w:t>report button icon will change color to reflect calibration status importance. It will be red if calibration is overdue for some device(s), yellow if it is soon due and so on.</w:t>
            </w:r>
          </w:p>
        </w:tc>
      </w:tr>
    </w:tbl>
    <w:p w14:paraId="7201C7BC" w14:textId="77777777" w:rsidR="00430BC8" w:rsidRDefault="00430BC8" w:rsidP="00430BC8">
      <w:pPr>
        <w:spacing w:after="0"/>
      </w:pPr>
    </w:p>
    <w:tbl>
      <w:tblPr>
        <w:tblStyle w:val="LightList-Accent3"/>
        <w:tblW w:w="0" w:type="auto"/>
        <w:tblInd w:w="108" w:type="dxa"/>
        <w:tblLook w:val="04A0" w:firstRow="1" w:lastRow="0" w:firstColumn="1" w:lastColumn="0" w:noHBand="0" w:noVBand="1"/>
      </w:tblPr>
      <w:tblGrid>
        <w:gridCol w:w="8944"/>
      </w:tblGrid>
      <w:tr w:rsidR="00430BC8" w:rsidRPr="00385D5B" w14:paraId="6196FF20"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49587540" w14:textId="77777777" w:rsidR="00430BC8" w:rsidRPr="006A5233" w:rsidRDefault="00430BC8" w:rsidP="00B512DA">
            <w:pPr>
              <w:rPr>
                <w:rFonts w:ascii="Arial" w:hAnsi="Arial" w:cs="Arial"/>
                <w:sz w:val="26"/>
                <w:szCs w:val="26"/>
              </w:rPr>
            </w:pPr>
            <w:r w:rsidRPr="006A5233">
              <w:rPr>
                <w:rFonts w:ascii="Arial" w:hAnsi="Arial" w:cs="Arial"/>
                <w:sz w:val="26"/>
                <w:szCs w:val="26"/>
              </w:rPr>
              <w:t>TIP</w:t>
            </w:r>
          </w:p>
        </w:tc>
      </w:tr>
      <w:tr w:rsidR="00430BC8" w:rsidRPr="00590B6A" w14:paraId="06157169"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78C65785" w14:textId="5E6273BC" w:rsidR="00430BC8" w:rsidRPr="006A5233" w:rsidRDefault="005D6FFE" w:rsidP="00430BC8">
            <w:pPr>
              <w:spacing w:before="120" w:after="120"/>
              <w:rPr>
                <w:rFonts w:ascii="Arial" w:hAnsi="Arial" w:cs="Arial"/>
                <w:b w:val="0"/>
                <w:color w:val="003300"/>
                <w:sz w:val="20"/>
                <w:szCs w:val="20"/>
              </w:rPr>
            </w:pPr>
            <w:r w:rsidRPr="006A5233">
              <w:rPr>
                <w:rFonts w:ascii="Arial" w:hAnsi="Arial" w:cs="Arial"/>
                <w:b w:val="0"/>
                <w:color w:val="003300"/>
                <w:sz w:val="20"/>
                <w:szCs w:val="20"/>
              </w:rPr>
              <w:t xml:space="preserve">The device </w:t>
            </w:r>
            <w:r w:rsidR="00430BC8" w:rsidRPr="006A5233">
              <w:rPr>
                <w:rFonts w:ascii="Arial" w:hAnsi="Arial" w:cs="Arial"/>
                <w:b w:val="0"/>
                <w:color w:val="003300"/>
                <w:sz w:val="20"/>
                <w:szCs w:val="20"/>
              </w:rPr>
              <w:t xml:space="preserve">calibration report is available both in </w:t>
            </w:r>
            <w:r w:rsidR="00430BC8" w:rsidRPr="006A5233">
              <w:rPr>
                <w:rFonts w:ascii="Arial" w:hAnsi="Arial" w:cs="Arial"/>
                <w:color w:val="003300"/>
                <w:sz w:val="20"/>
                <w:szCs w:val="20"/>
              </w:rPr>
              <w:t>SMP Admin</w:t>
            </w:r>
            <w:r w:rsidR="00430BC8" w:rsidRPr="006A5233">
              <w:rPr>
                <w:rFonts w:ascii="Arial" w:hAnsi="Arial" w:cs="Arial"/>
                <w:b w:val="0"/>
                <w:color w:val="003300"/>
                <w:sz w:val="20"/>
                <w:szCs w:val="20"/>
              </w:rPr>
              <w:t xml:space="preserve"> and </w:t>
            </w:r>
            <w:r w:rsidR="00430BC8" w:rsidRPr="006A5233">
              <w:rPr>
                <w:rFonts w:ascii="Arial" w:hAnsi="Arial" w:cs="Arial"/>
                <w:color w:val="003300"/>
                <w:sz w:val="20"/>
                <w:szCs w:val="20"/>
              </w:rPr>
              <w:t>SMP</w:t>
            </w:r>
            <w:r w:rsidR="000A2D8F" w:rsidRPr="006A5233">
              <w:rPr>
                <w:rFonts w:ascii="Arial" w:hAnsi="Arial" w:cs="Arial"/>
                <w:color w:val="003300"/>
                <w:sz w:val="20"/>
                <w:szCs w:val="20"/>
              </w:rPr>
              <w:t xml:space="preserve"> Client</w:t>
            </w:r>
            <w:r w:rsidR="00430BC8" w:rsidRPr="006A5233">
              <w:rPr>
                <w:rFonts w:ascii="Arial" w:hAnsi="Arial" w:cs="Arial"/>
                <w:b w:val="0"/>
                <w:color w:val="003300"/>
                <w:sz w:val="20"/>
                <w:szCs w:val="20"/>
              </w:rPr>
              <w:t>.</w:t>
            </w:r>
          </w:p>
          <w:p w14:paraId="6C1894E8" w14:textId="77777777" w:rsidR="00430BC8" w:rsidRPr="00590B6A" w:rsidRDefault="00430BC8" w:rsidP="00430BC8">
            <w:pPr>
              <w:spacing w:before="120" w:after="120"/>
              <w:rPr>
                <w:b w:val="0"/>
                <w:color w:val="003300"/>
              </w:rPr>
            </w:pPr>
            <w:r w:rsidRPr="006A5233">
              <w:rPr>
                <w:rFonts w:ascii="Arial" w:hAnsi="Arial" w:cs="Arial"/>
                <w:b w:val="0"/>
                <w:color w:val="003300"/>
                <w:sz w:val="20"/>
                <w:szCs w:val="20"/>
              </w:rPr>
              <w:t>It has exactly the same icon and functionality in both applications.</w:t>
            </w:r>
          </w:p>
        </w:tc>
      </w:tr>
    </w:tbl>
    <w:p w14:paraId="7FAC769F" w14:textId="77777777" w:rsidR="00A83C27" w:rsidRPr="006A5233" w:rsidRDefault="00A83C27" w:rsidP="00A83C27">
      <w:pPr>
        <w:spacing w:before="240"/>
        <w:rPr>
          <w:rFonts w:ascii="Arial" w:hAnsi="Arial" w:cs="Arial"/>
          <w:sz w:val="20"/>
          <w:szCs w:val="20"/>
        </w:rPr>
      </w:pPr>
      <w:r w:rsidRPr="006A5233">
        <w:rPr>
          <w:rFonts w:ascii="Arial" w:hAnsi="Arial" w:cs="Arial"/>
          <w:sz w:val="20"/>
          <w:szCs w:val="20"/>
        </w:rPr>
        <w:t xml:space="preserve">Finally </w:t>
      </w:r>
      <w:r w:rsidRPr="006A5233">
        <w:rPr>
          <w:rFonts w:ascii="Arial" w:hAnsi="Arial" w:cs="Arial"/>
          <w:b/>
          <w:sz w:val="20"/>
          <w:szCs w:val="20"/>
        </w:rPr>
        <w:t>SMP Admin</w:t>
      </w:r>
      <w:r w:rsidRPr="006A5233">
        <w:rPr>
          <w:rFonts w:ascii="Arial" w:hAnsi="Arial" w:cs="Arial"/>
          <w:sz w:val="20"/>
          <w:szCs w:val="20"/>
        </w:rPr>
        <w:t xml:space="preserve"> allows</w:t>
      </w:r>
      <w:r w:rsidR="005D6FFE" w:rsidRPr="006A5233">
        <w:rPr>
          <w:rFonts w:ascii="Arial" w:hAnsi="Arial" w:cs="Arial"/>
          <w:sz w:val="20"/>
          <w:szCs w:val="20"/>
        </w:rPr>
        <w:t xml:space="preserve"> you</w:t>
      </w:r>
      <w:r w:rsidRPr="006A5233">
        <w:rPr>
          <w:rFonts w:ascii="Arial" w:hAnsi="Arial" w:cs="Arial"/>
          <w:sz w:val="20"/>
          <w:szCs w:val="20"/>
        </w:rPr>
        <w:t xml:space="preserve"> to copy </w:t>
      </w:r>
      <w:r w:rsidR="005D6FFE" w:rsidRPr="006A5233">
        <w:rPr>
          <w:rFonts w:ascii="Arial" w:hAnsi="Arial" w:cs="Arial"/>
          <w:sz w:val="20"/>
          <w:szCs w:val="20"/>
        </w:rPr>
        <w:t xml:space="preserve">a </w:t>
      </w:r>
      <w:r w:rsidRPr="006A5233">
        <w:rPr>
          <w:rFonts w:ascii="Arial" w:hAnsi="Arial" w:cs="Arial"/>
          <w:sz w:val="20"/>
          <w:szCs w:val="20"/>
        </w:rPr>
        <w:t xml:space="preserve">calibration due date to any number of other devices. Clicking on </w:t>
      </w:r>
      <w:r w:rsidRPr="006A5233">
        <w:rPr>
          <w:rFonts w:ascii="Arial" w:hAnsi="Arial" w:cs="Arial"/>
          <w:b/>
          <w:sz w:val="20"/>
          <w:szCs w:val="20"/>
        </w:rPr>
        <w:t>Copy Calibration</w:t>
      </w:r>
      <w:r w:rsidRPr="006A5233">
        <w:rPr>
          <w:rFonts w:ascii="Arial" w:hAnsi="Arial" w:cs="Arial"/>
          <w:sz w:val="20"/>
          <w:szCs w:val="20"/>
        </w:rPr>
        <w:t xml:space="preserve"> button on </w:t>
      </w:r>
      <w:r w:rsidR="005D6FFE" w:rsidRPr="006A5233">
        <w:rPr>
          <w:rFonts w:ascii="Arial" w:hAnsi="Arial" w:cs="Arial"/>
          <w:sz w:val="20"/>
          <w:szCs w:val="20"/>
        </w:rPr>
        <w:t xml:space="preserve">the </w:t>
      </w:r>
      <w:r w:rsidRPr="006A5233">
        <w:rPr>
          <w:rFonts w:ascii="Arial" w:hAnsi="Arial" w:cs="Arial"/>
          <w:sz w:val="20"/>
          <w:szCs w:val="20"/>
        </w:rPr>
        <w:t xml:space="preserve">command sidebar will bring up </w:t>
      </w:r>
      <w:r w:rsidR="005D6FFE" w:rsidRPr="006A5233">
        <w:rPr>
          <w:rFonts w:ascii="Arial" w:hAnsi="Arial" w:cs="Arial"/>
          <w:sz w:val="20"/>
          <w:szCs w:val="20"/>
        </w:rPr>
        <w:t xml:space="preserve">a </w:t>
      </w:r>
      <w:r w:rsidRPr="006A5233">
        <w:rPr>
          <w:rFonts w:ascii="Arial" w:hAnsi="Arial" w:cs="Arial"/>
          <w:sz w:val="20"/>
          <w:szCs w:val="20"/>
        </w:rPr>
        <w:t xml:space="preserve">similar form as </w:t>
      </w:r>
      <w:r w:rsidRPr="006A5233">
        <w:rPr>
          <w:rFonts w:ascii="Arial" w:hAnsi="Arial" w:cs="Arial"/>
          <w:b/>
          <w:sz w:val="20"/>
          <w:szCs w:val="20"/>
        </w:rPr>
        <w:t>Copy Configuration</w:t>
      </w:r>
      <w:r w:rsidRPr="006A5233">
        <w:rPr>
          <w:rFonts w:ascii="Arial" w:hAnsi="Arial" w:cs="Arial"/>
          <w:sz w:val="20"/>
          <w:szCs w:val="20"/>
        </w:rPr>
        <w:t xml:space="preserve"> command (but now it contains all devices – not only devices of same model and type).</w:t>
      </w:r>
    </w:p>
    <w:p w14:paraId="164FBBC8" w14:textId="7958790A" w:rsidR="00D66966" w:rsidRPr="006A5233" w:rsidRDefault="00D66966" w:rsidP="0009112F">
      <w:pPr>
        <w:pStyle w:val="Heading1"/>
        <w:rPr>
          <w:rFonts w:ascii="Arial" w:hAnsi="Arial" w:cs="Arial"/>
        </w:rPr>
      </w:pPr>
      <w:bookmarkStart w:id="9" w:name="_Toc402880316"/>
      <w:r w:rsidRPr="006A5233">
        <w:rPr>
          <w:rFonts w:ascii="Arial" w:hAnsi="Arial" w:cs="Arial"/>
        </w:rPr>
        <w:lastRenderedPageBreak/>
        <w:t xml:space="preserve">Walkthrough: </w:t>
      </w:r>
      <w:r w:rsidR="0009112F" w:rsidRPr="006A5233">
        <w:rPr>
          <w:rFonts w:ascii="Arial" w:hAnsi="Arial" w:cs="Arial"/>
        </w:rPr>
        <w:t xml:space="preserve">Managing </w:t>
      </w:r>
      <w:r w:rsidR="00AC1631" w:rsidRPr="006A5233">
        <w:rPr>
          <w:rFonts w:ascii="Arial" w:hAnsi="Arial" w:cs="Arial"/>
        </w:rPr>
        <w:t>SCS</w:t>
      </w:r>
      <w:r w:rsidR="00FF060C" w:rsidRPr="006A5233">
        <w:rPr>
          <w:rFonts w:ascii="Arial" w:hAnsi="Arial" w:cs="Arial"/>
        </w:rPr>
        <w:t xml:space="preserve"> Static Management Program (</w:t>
      </w:r>
      <w:r w:rsidRPr="006A5233">
        <w:rPr>
          <w:rFonts w:ascii="Arial" w:hAnsi="Arial" w:cs="Arial"/>
        </w:rPr>
        <w:t>SMP</w:t>
      </w:r>
      <w:r w:rsidR="00FF060C" w:rsidRPr="006A5233">
        <w:rPr>
          <w:rFonts w:ascii="Arial" w:hAnsi="Arial" w:cs="Arial"/>
        </w:rPr>
        <w:t>)</w:t>
      </w:r>
      <w:r w:rsidRPr="006A5233">
        <w:rPr>
          <w:rFonts w:ascii="Arial" w:hAnsi="Arial" w:cs="Arial"/>
        </w:rPr>
        <w:t xml:space="preserve"> Server</w:t>
      </w:r>
      <w:r w:rsidR="0009112F" w:rsidRPr="006A5233">
        <w:rPr>
          <w:rFonts w:ascii="Arial" w:hAnsi="Arial" w:cs="Arial"/>
        </w:rPr>
        <w:t xml:space="preserve"> Security</w:t>
      </w:r>
      <w:bookmarkEnd w:id="9"/>
    </w:p>
    <w:p w14:paraId="0BE3B19D" w14:textId="7B693B05" w:rsidR="0009112F" w:rsidRPr="006A5233" w:rsidRDefault="009B4B1F" w:rsidP="006858FE">
      <w:pPr>
        <w:rPr>
          <w:rFonts w:ascii="Arial" w:hAnsi="Arial" w:cs="Arial"/>
          <w:sz w:val="20"/>
          <w:szCs w:val="20"/>
        </w:rPr>
      </w:pPr>
      <w:r w:rsidRPr="006A5233">
        <w:rPr>
          <w:rFonts w:ascii="Arial" w:hAnsi="Arial" w:cs="Arial"/>
          <w:sz w:val="20"/>
          <w:szCs w:val="20"/>
        </w:rPr>
        <w:t>SCS</w:t>
      </w:r>
      <w:r w:rsidR="0009112F" w:rsidRPr="006A5233">
        <w:rPr>
          <w:rFonts w:ascii="Arial" w:hAnsi="Arial" w:cs="Arial"/>
          <w:sz w:val="20"/>
          <w:szCs w:val="20"/>
        </w:rPr>
        <w:t xml:space="preserve"> SMP is </w:t>
      </w:r>
      <w:r w:rsidR="005D6FFE" w:rsidRPr="006A5233">
        <w:rPr>
          <w:rFonts w:ascii="Arial" w:hAnsi="Arial" w:cs="Arial"/>
          <w:sz w:val="20"/>
          <w:szCs w:val="20"/>
        </w:rPr>
        <w:t xml:space="preserve">a </w:t>
      </w:r>
      <w:r w:rsidR="0009112F" w:rsidRPr="006A5233">
        <w:rPr>
          <w:rFonts w:ascii="Arial" w:hAnsi="Arial" w:cs="Arial"/>
          <w:sz w:val="20"/>
          <w:szCs w:val="20"/>
        </w:rPr>
        <w:t xml:space="preserve">classic client-server system where </w:t>
      </w:r>
      <w:r w:rsidR="005D6FFE" w:rsidRPr="006A5233">
        <w:rPr>
          <w:rFonts w:ascii="Arial" w:hAnsi="Arial" w:cs="Arial"/>
          <w:sz w:val="20"/>
          <w:szCs w:val="20"/>
        </w:rPr>
        <w:t xml:space="preserve">the </w:t>
      </w:r>
      <w:r w:rsidR="0009112F" w:rsidRPr="006A5233">
        <w:rPr>
          <w:rFonts w:ascii="Arial" w:hAnsi="Arial" w:cs="Arial"/>
          <w:sz w:val="20"/>
          <w:szCs w:val="20"/>
        </w:rPr>
        <w:t xml:space="preserve">server is publicly available </w:t>
      </w:r>
      <w:r w:rsidR="005D6FFE" w:rsidRPr="006A5233">
        <w:rPr>
          <w:rFonts w:ascii="Arial" w:hAnsi="Arial" w:cs="Arial"/>
          <w:sz w:val="20"/>
          <w:szCs w:val="20"/>
        </w:rPr>
        <w:t xml:space="preserve">on </w:t>
      </w:r>
      <w:r w:rsidR="0009112F" w:rsidRPr="006A5233">
        <w:rPr>
          <w:rFonts w:ascii="Arial" w:hAnsi="Arial" w:cs="Arial"/>
          <w:sz w:val="20"/>
          <w:szCs w:val="20"/>
        </w:rPr>
        <w:t>the network. It is possible to secure SMP access in cases where server is located on</w:t>
      </w:r>
      <w:r w:rsidR="005D6FFE" w:rsidRPr="006A5233">
        <w:rPr>
          <w:rFonts w:ascii="Arial" w:hAnsi="Arial" w:cs="Arial"/>
          <w:sz w:val="20"/>
          <w:szCs w:val="20"/>
        </w:rPr>
        <w:t xml:space="preserve"> a</w:t>
      </w:r>
      <w:r w:rsidR="0009112F" w:rsidRPr="006A5233">
        <w:rPr>
          <w:rFonts w:ascii="Arial" w:hAnsi="Arial" w:cs="Arial"/>
          <w:sz w:val="20"/>
          <w:szCs w:val="20"/>
        </w:rPr>
        <w:t xml:space="preserve"> public network (Internet) or when it is desirable to restrict access even in local networks.</w:t>
      </w:r>
    </w:p>
    <w:p w14:paraId="3921923A" w14:textId="77777777" w:rsidR="0009112F" w:rsidRPr="006A5233" w:rsidRDefault="0009112F" w:rsidP="0009112F">
      <w:pPr>
        <w:pStyle w:val="Heading2"/>
        <w:rPr>
          <w:rFonts w:ascii="Arial" w:hAnsi="Arial" w:cs="Arial"/>
        </w:rPr>
      </w:pPr>
      <w:bookmarkStart w:id="10" w:name="_Toc402880317"/>
      <w:r w:rsidRPr="006A5233">
        <w:rPr>
          <w:rFonts w:ascii="Arial" w:hAnsi="Arial" w:cs="Arial"/>
        </w:rPr>
        <w:t>Creating and Managing Users</w:t>
      </w:r>
      <w:bookmarkEnd w:id="10"/>
    </w:p>
    <w:p w14:paraId="57F38BC4" w14:textId="747846D0" w:rsidR="0009112F" w:rsidRPr="006A5233" w:rsidRDefault="009B4B1F" w:rsidP="006858FE">
      <w:pPr>
        <w:rPr>
          <w:rFonts w:ascii="Arial" w:hAnsi="Arial" w:cs="Arial"/>
          <w:sz w:val="20"/>
          <w:szCs w:val="20"/>
        </w:rPr>
      </w:pPr>
      <w:r w:rsidRPr="006A5233">
        <w:rPr>
          <w:rFonts w:ascii="Arial" w:hAnsi="Arial" w:cs="Arial"/>
          <w:b/>
          <w:sz w:val="20"/>
          <w:szCs w:val="20"/>
        </w:rPr>
        <w:t>SCS</w:t>
      </w:r>
      <w:r w:rsidR="0009112F" w:rsidRPr="006A5233">
        <w:rPr>
          <w:rFonts w:ascii="Arial" w:hAnsi="Arial" w:cs="Arial"/>
          <w:b/>
          <w:sz w:val="20"/>
          <w:szCs w:val="20"/>
        </w:rPr>
        <w:t xml:space="preserve"> SMP Admin </w:t>
      </w:r>
      <w:r w:rsidR="0009112F" w:rsidRPr="006A5233">
        <w:rPr>
          <w:rFonts w:ascii="Arial" w:hAnsi="Arial" w:cs="Arial"/>
          <w:sz w:val="20"/>
          <w:szCs w:val="20"/>
        </w:rPr>
        <w:t xml:space="preserve">has </w:t>
      </w:r>
      <w:r w:rsidR="005D6FFE" w:rsidRPr="006A5233">
        <w:rPr>
          <w:rFonts w:ascii="Arial" w:hAnsi="Arial" w:cs="Arial"/>
          <w:sz w:val="20"/>
          <w:szCs w:val="20"/>
        </w:rPr>
        <w:t xml:space="preserve">the </w:t>
      </w:r>
      <w:r w:rsidR="0009112F" w:rsidRPr="006A5233">
        <w:rPr>
          <w:rFonts w:ascii="Arial" w:hAnsi="Arial" w:cs="Arial"/>
          <w:noProof/>
          <w:sz w:val="20"/>
          <w:szCs w:val="20"/>
          <w:lang w:val="en-US" w:eastAsia="en-US"/>
        </w:rPr>
        <w:drawing>
          <wp:inline distT="0" distB="0" distL="0" distR="0" wp14:anchorId="56EDA66C" wp14:editId="761666BB">
            <wp:extent cx="228010" cy="207891"/>
            <wp:effectExtent l="19050" t="0" r="590" b="0"/>
            <wp:docPr id="73" name="Picture 73" descr="D:\Doc\Documents\Work\3M\DMS Documentation\User Guide\admi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oc\Documents\Work\3M\DMS Documentation\User Guide\admin11.png"/>
                    <pic:cNvPicPr>
                      <a:picLocks noChangeAspect="1" noChangeArrowheads="1"/>
                    </pic:cNvPicPr>
                  </pic:nvPicPr>
                  <pic:blipFill>
                    <a:blip r:embed="rId40" cstate="print"/>
                    <a:srcRect/>
                    <a:stretch>
                      <a:fillRect/>
                    </a:stretch>
                  </pic:blipFill>
                  <pic:spPr bwMode="auto">
                    <a:xfrm>
                      <a:off x="0" y="0"/>
                      <a:ext cx="228010" cy="207891"/>
                    </a:xfrm>
                    <a:prstGeom prst="rect">
                      <a:avLst/>
                    </a:prstGeom>
                    <a:noFill/>
                    <a:ln w="9525">
                      <a:noFill/>
                      <a:miter lim="800000"/>
                      <a:headEnd/>
                      <a:tailEnd/>
                    </a:ln>
                  </pic:spPr>
                </pic:pic>
              </a:graphicData>
            </a:graphic>
          </wp:inline>
        </w:drawing>
      </w:r>
      <w:r w:rsidR="0009112F" w:rsidRPr="006A5233">
        <w:rPr>
          <w:rFonts w:ascii="Arial" w:hAnsi="Arial" w:cs="Arial"/>
          <w:sz w:val="20"/>
          <w:szCs w:val="20"/>
        </w:rPr>
        <w:t xml:space="preserve"> icon on</w:t>
      </w:r>
      <w:r w:rsidR="005D6FFE" w:rsidRPr="006A5233">
        <w:rPr>
          <w:rFonts w:ascii="Arial" w:hAnsi="Arial" w:cs="Arial"/>
          <w:sz w:val="20"/>
          <w:szCs w:val="20"/>
        </w:rPr>
        <w:t xml:space="preserve"> the</w:t>
      </w:r>
      <w:r w:rsidR="0009112F" w:rsidRPr="006A5233">
        <w:rPr>
          <w:rFonts w:ascii="Arial" w:hAnsi="Arial" w:cs="Arial"/>
          <w:sz w:val="20"/>
          <w:szCs w:val="20"/>
        </w:rPr>
        <w:t xml:space="preserve"> main application toolbar</w:t>
      </w:r>
      <w:r w:rsidR="005D6FFE" w:rsidRPr="006A5233">
        <w:rPr>
          <w:rFonts w:ascii="Arial" w:hAnsi="Arial" w:cs="Arial"/>
          <w:sz w:val="20"/>
          <w:szCs w:val="20"/>
        </w:rPr>
        <w:t>,</w:t>
      </w:r>
      <w:r w:rsidR="0009112F" w:rsidRPr="006A5233">
        <w:rPr>
          <w:rFonts w:ascii="Arial" w:hAnsi="Arial" w:cs="Arial"/>
          <w:sz w:val="20"/>
          <w:szCs w:val="20"/>
        </w:rPr>
        <w:t xml:space="preserve"> and </w:t>
      </w:r>
      <w:r w:rsidR="005D6FFE" w:rsidRPr="006A5233">
        <w:rPr>
          <w:rFonts w:ascii="Arial" w:hAnsi="Arial" w:cs="Arial"/>
          <w:sz w:val="20"/>
          <w:szCs w:val="20"/>
        </w:rPr>
        <w:t>a</w:t>
      </w:r>
      <w:r w:rsidR="0009112F" w:rsidRPr="006A5233">
        <w:rPr>
          <w:rFonts w:ascii="Arial" w:hAnsi="Arial" w:cs="Arial"/>
          <w:sz w:val="20"/>
          <w:szCs w:val="20"/>
        </w:rPr>
        <w:t xml:space="preserve"> </w:t>
      </w:r>
      <w:r w:rsidR="0009112F" w:rsidRPr="006A5233">
        <w:rPr>
          <w:rFonts w:ascii="Arial" w:hAnsi="Arial" w:cs="Arial"/>
          <w:b/>
          <w:sz w:val="20"/>
          <w:szCs w:val="20"/>
        </w:rPr>
        <w:t>Users</w:t>
      </w:r>
      <w:r w:rsidR="005D6FFE" w:rsidRPr="006A5233">
        <w:rPr>
          <w:rFonts w:ascii="Arial" w:hAnsi="Arial" w:cs="Arial"/>
          <w:b/>
          <w:sz w:val="20"/>
          <w:szCs w:val="20"/>
        </w:rPr>
        <w:t xml:space="preserve"> button</w:t>
      </w:r>
      <w:r w:rsidR="0009112F" w:rsidRPr="006A5233">
        <w:rPr>
          <w:rFonts w:ascii="Arial" w:hAnsi="Arial" w:cs="Arial"/>
          <w:sz w:val="20"/>
          <w:szCs w:val="20"/>
        </w:rPr>
        <w:t xml:space="preserve"> is available when </w:t>
      </w:r>
      <w:r w:rsidR="005D6FFE" w:rsidRPr="006A5233">
        <w:rPr>
          <w:rFonts w:ascii="Arial" w:hAnsi="Arial" w:cs="Arial"/>
          <w:sz w:val="20"/>
          <w:szCs w:val="20"/>
        </w:rPr>
        <w:t xml:space="preserve">a </w:t>
      </w:r>
      <w:r w:rsidR="0009112F" w:rsidRPr="006A5233">
        <w:rPr>
          <w:rFonts w:ascii="Arial" w:hAnsi="Arial" w:cs="Arial"/>
          <w:sz w:val="20"/>
          <w:szCs w:val="20"/>
        </w:rPr>
        <w:t xml:space="preserve">server is selected. Clicking on any of </w:t>
      </w:r>
      <w:r w:rsidR="005D6FFE" w:rsidRPr="006A5233">
        <w:rPr>
          <w:rFonts w:ascii="Arial" w:hAnsi="Arial" w:cs="Arial"/>
          <w:sz w:val="20"/>
          <w:szCs w:val="20"/>
        </w:rPr>
        <w:t xml:space="preserve">these </w:t>
      </w:r>
      <w:r w:rsidR="0009112F" w:rsidRPr="006A5233">
        <w:rPr>
          <w:rFonts w:ascii="Arial" w:hAnsi="Arial" w:cs="Arial"/>
          <w:sz w:val="20"/>
          <w:szCs w:val="20"/>
        </w:rPr>
        <w:t>will bring up</w:t>
      </w:r>
      <w:r w:rsidR="005D6FFE" w:rsidRPr="006A5233">
        <w:rPr>
          <w:rFonts w:ascii="Arial" w:hAnsi="Arial" w:cs="Arial"/>
          <w:sz w:val="20"/>
          <w:szCs w:val="20"/>
        </w:rPr>
        <w:t xml:space="preserve"> the</w:t>
      </w:r>
      <w:r w:rsidR="0009112F" w:rsidRPr="006A5233">
        <w:rPr>
          <w:rFonts w:ascii="Arial" w:hAnsi="Arial" w:cs="Arial"/>
          <w:sz w:val="20"/>
          <w:szCs w:val="20"/>
        </w:rPr>
        <w:t xml:space="preserve"> Users form. We will use this to create three system users: </w:t>
      </w:r>
      <w:r w:rsidR="00AC1631" w:rsidRPr="006A5233">
        <w:rPr>
          <w:rFonts w:ascii="Arial" w:hAnsi="Arial" w:cs="Arial"/>
          <w:sz w:val="20"/>
          <w:szCs w:val="20"/>
        </w:rPr>
        <w:t>SCS</w:t>
      </w:r>
      <w:r w:rsidR="0009112F" w:rsidRPr="006A5233">
        <w:rPr>
          <w:rFonts w:ascii="Arial" w:hAnsi="Arial" w:cs="Arial"/>
          <w:sz w:val="20"/>
          <w:szCs w:val="20"/>
        </w:rPr>
        <w:t>, Manager and Admin.</w:t>
      </w:r>
    </w:p>
    <w:p w14:paraId="3545D018" w14:textId="77777777" w:rsidR="0009112F" w:rsidRPr="006A5233" w:rsidRDefault="0009112F" w:rsidP="006858FE">
      <w:pPr>
        <w:rPr>
          <w:rFonts w:ascii="Arial" w:hAnsi="Arial" w:cs="Arial"/>
          <w:sz w:val="20"/>
          <w:szCs w:val="20"/>
        </w:rPr>
      </w:pPr>
      <w:r w:rsidRPr="006A5233">
        <w:rPr>
          <w:rFonts w:ascii="Arial" w:hAnsi="Arial" w:cs="Arial"/>
          <w:sz w:val="20"/>
          <w:szCs w:val="20"/>
        </w:rPr>
        <w:t xml:space="preserve">To create </w:t>
      </w:r>
      <w:r w:rsidR="005D6FFE" w:rsidRPr="006A5233">
        <w:rPr>
          <w:rFonts w:ascii="Arial" w:hAnsi="Arial" w:cs="Arial"/>
          <w:sz w:val="20"/>
          <w:szCs w:val="20"/>
        </w:rPr>
        <w:t xml:space="preserve">a </w:t>
      </w:r>
      <w:r w:rsidRPr="006A5233">
        <w:rPr>
          <w:rFonts w:ascii="Arial" w:hAnsi="Arial" w:cs="Arial"/>
          <w:sz w:val="20"/>
          <w:szCs w:val="20"/>
        </w:rPr>
        <w:t>new user click on</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Create New</w:t>
      </w:r>
      <w:r w:rsidRPr="006A5233">
        <w:rPr>
          <w:rFonts w:ascii="Arial" w:hAnsi="Arial" w:cs="Arial"/>
          <w:sz w:val="20"/>
          <w:szCs w:val="20"/>
        </w:rPr>
        <w:t xml:space="preserve"> button and fill in the form on the right</w:t>
      </w:r>
      <w:r w:rsidR="005D6FFE" w:rsidRPr="006A5233">
        <w:rPr>
          <w:rFonts w:ascii="Arial" w:hAnsi="Arial" w:cs="Arial"/>
          <w:sz w:val="20"/>
          <w:szCs w:val="20"/>
        </w:rPr>
        <w:t xml:space="preserve"> side of the window</w:t>
      </w:r>
      <w:r w:rsidRPr="006A5233">
        <w:rPr>
          <w:rFonts w:ascii="Arial" w:hAnsi="Arial" w:cs="Arial"/>
          <w:sz w:val="20"/>
          <w:szCs w:val="20"/>
        </w:rPr>
        <w:t xml:space="preserve"> as shown:</w:t>
      </w:r>
    </w:p>
    <w:p w14:paraId="524D0627" w14:textId="77777777" w:rsidR="0009112F" w:rsidRDefault="0009112F" w:rsidP="006858FE">
      <w:r>
        <w:rPr>
          <w:noProof/>
          <w:lang w:val="en-US" w:eastAsia="en-US"/>
        </w:rPr>
        <w:drawing>
          <wp:inline distT="0" distB="0" distL="0" distR="0" wp14:anchorId="54700A8B" wp14:editId="51CE294C">
            <wp:extent cx="4617104" cy="320270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oc\Documents\Work\3M\DMS Documentation\User Guide\admin12.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17104" cy="3202709"/>
                    </a:xfrm>
                    <a:prstGeom prst="rect">
                      <a:avLst/>
                    </a:prstGeom>
                    <a:noFill/>
                    <a:ln w="9525">
                      <a:noFill/>
                      <a:miter lim="800000"/>
                      <a:headEnd/>
                      <a:tailEnd/>
                    </a:ln>
                  </pic:spPr>
                </pic:pic>
              </a:graphicData>
            </a:graphic>
          </wp:inline>
        </w:drawing>
      </w:r>
    </w:p>
    <w:p w14:paraId="6FF1F369" w14:textId="77777777" w:rsidR="00237A5A" w:rsidRPr="006A5233" w:rsidRDefault="00237A5A" w:rsidP="006858FE">
      <w:pPr>
        <w:rPr>
          <w:rFonts w:ascii="Arial" w:hAnsi="Arial" w:cs="Arial"/>
          <w:sz w:val="20"/>
          <w:szCs w:val="20"/>
        </w:rPr>
      </w:pPr>
      <w:r w:rsidRPr="006A5233">
        <w:rPr>
          <w:rFonts w:ascii="Arial" w:hAnsi="Arial" w:cs="Arial"/>
          <w:sz w:val="20"/>
          <w:szCs w:val="20"/>
        </w:rPr>
        <w:t xml:space="preserve">Changes are not committed automatically – it is necessary to click on </w:t>
      </w:r>
      <w:r w:rsidRPr="006A5233">
        <w:rPr>
          <w:rFonts w:ascii="Arial" w:hAnsi="Arial" w:cs="Arial"/>
          <w:b/>
          <w:sz w:val="20"/>
          <w:szCs w:val="20"/>
        </w:rPr>
        <w:t>Update</w:t>
      </w:r>
      <w:r w:rsidRPr="006A5233">
        <w:rPr>
          <w:rFonts w:ascii="Arial" w:hAnsi="Arial" w:cs="Arial"/>
          <w:sz w:val="20"/>
          <w:szCs w:val="20"/>
        </w:rPr>
        <w:t>.</w:t>
      </w:r>
    </w:p>
    <w:p w14:paraId="09DA0A34" w14:textId="560CE4EE" w:rsidR="00D6211F" w:rsidRPr="006A5233" w:rsidRDefault="00237A5A" w:rsidP="006858FE">
      <w:pPr>
        <w:rPr>
          <w:rFonts w:ascii="Arial" w:hAnsi="Arial" w:cs="Arial"/>
          <w:sz w:val="20"/>
          <w:szCs w:val="20"/>
        </w:rPr>
      </w:pPr>
      <w:r w:rsidRPr="006A5233">
        <w:rPr>
          <w:rFonts w:ascii="Arial" w:hAnsi="Arial" w:cs="Arial"/>
          <w:sz w:val="20"/>
          <w:szCs w:val="20"/>
        </w:rPr>
        <w:t xml:space="preserve">Each user gets a Role assigned. Available roles are: guest, user, operator, manager, power user, system, admin and master. SMP uses role-based access rights. This means that certain operations require </w:t>
      </w:r>
      <w:r w:rsidR="005D6FFE" w:rsidRPr="006A5233">
        <w:rPr>
          <w:rFonts w:ascii="Arial" w:hAnsi="Arial" w:cs="Arial"/>
          <w:sz w:val="20"/>
          <w:szCs w:val="20"/>
        </w:rPr>
        <w:t xml:space="preserve">a </w:t>
      </w:r>
      <w:r w:rsidRPr="006A5233">
        <w:rPr>
          <w:rFonts w:ascii="Arial" w:hAnsi="Arial" w:cs="Arial"/>
          <w:sz w:val="20"/>
          <w:szCs w:val="20"/>
        </w:rPr>
        <w:t xml:space="preserve">certain level of access. For example, </w:t>
      </w:r>
      <w:r w:rsidRPr="006A5233">
        <w:rPr>
          <w:rFonts w:ascii="Arial" w:hAnsi="Arial" w:cs="Arial"/>
          <w:b/>
          <w:sz w:val="20"/>
          <w:szCs w:val="20"/>
        </w:rPr>
        <w:t>SMP Admin</w:t>
      </w:r>
      <w:r w:rsidRPr="006A5233">
        <w:rPr>
          <w:rFonts w:ascii="Arial" w:hAnsi="Arial" w:cs="Arial"/>
          <w:sz w:val="20"/>
          <w:szCs w:val="20"/>
        </w:rPr>
        <w:t xml:space="preserve"> requires </w:t>
      </w:r>
      <w:r w:rsidR="005D6FFE" w:rsidRPr="006A5233">
        <w:rPr>
          <w:rFonts w:ascii="Arial" w:hAnsi="Arial" w:cs="Arial"/>
          <w:sz w:val="20"/>
          <w:szCs w:val="20"/>
        </w:rPr>
        <w:t xml:space="preserve">a </w:t>
      </w:r>
      <w:r w:rsidRPr="006A5233">
        <w:rPr>
          <w:rFonts w:ascii="Arial" w:hAnsi="Arial" w:cs="Arial"/>
          <w:sz w:val="20"/>
          <w:szCs w:val="20"/>
        </w:rPr>
        <w:t xml:space="preserve">minimum role level of user to view information and at least </w:t>
      </w:r>
      <w:r w:rsidR="005D6FFE" w:rsidRPr="006A5233">
        <w:rPr>
          <w:rFonts w:ascii="Arial" w:hAnsi="Arial" w:cs="Arial"/>
          <w:sz w:val="20"/>
          <w:szCs w:val="20"/>
        </w:rPr>
        <w:t xml:space="preserve">a </w:t>
      </w:r>
      <w:r w:rsidRPr="006A5233">
        <w:rPr>
          <w:rFonts w:ascii="Arial" w:hAnsi="Arial" w:cs="Arial"/>
          <w:sz w:val="20"/>
          <w:szCs w:val="20"/>
        </w:rPr>
        <w:t>role</w:t>
      </w:r>
      <w:r w:rsidR="005D6FFE" w:rsidRPr="006A5233">
        <w:rPr>
          <w:rFonts w:ascii="Arial" w:hAnsi="Arial" w:cs="Arial"/>
          <w:sz w:val="20"/>
          <w:szCs w:val="20"/>
        </w:rPr>
        <w:t xml:space="preserve"> level</w:t>
      </w:r>
      <w:r w:rsidRPr="006A5233">
        <w:rPr>
          <w:rFonts w:ascii="Arial" w:hAnsi="Arial" w:cs="Arial"/>
          <w:sz w:val="20"/>
          <w:szCs w:val="20"/>
        </w:rPr>
        <w:t xml:space="preserve"> of admin to change anything.</w:t>
      </w:r>
    </w:p>
    <w:tbl>
      <w:tblPr>
        <w:tblStyle w:val="LightList-Accent3"/>
        <w:tblW w:w="0" w:type="auto"/>
        <w:tblInd w:w="108" w:type="dxa"/>
        <w:tblLook w:val="04A0" w:firstRow="1" w:lastRow="0" w:firstColumn="1" w:lastColumn="0" w:noHBand="0" w:noVBand="1"/>
      </w:tblPr>
      <w:tblGrid>
        <w:gridCol w:w="8944"/>
      </w:tblGrid>
      <w:tr w:rsidR="00A83C27" w:rsidRPr="00385D5B" w14:paraId="2A2D4CCB"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CC63008" w14:textId="77777777" w:rsidR="00A83C27" w:rsidRPr="006A5233" w:rsidRDefault="00A83C27" w:rsidP="00B512DA">
            <w:pPr>
              <w:rPr>
                <w:rFonts w:ascii="Arial" w:hAnsi="Arial" w:cs="Arial"/>
                <w:sz w:val="26"/>
                <w:szCs w:val="26"/>
              </w:rPr>
            </w:pPr>
            <w:r w:rsidRPr="006A5233">
              <w:rPr>
                <w:rFonts w:ascii="Arial" w:hAnsi="Arial" w:cs="Arial"/>
                <w:sz w:val="26"/>
                <w:szCs w:val="26"/>
              </w:rPr>
              <w:t>TIP</w:t>
            </w:r>
          </w:p>
        </w:tc>
      </w:tr>
      <w:tr w:rsidR="00A83C27" w:rsidRPr="00590B6A" w14:paraId="261CC7D1"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6E7CFD4" w14:textId="77777777" w:rsidR="00A83C27" w:rsidRPr="006A5233" w:rsidRDefault="00A83C27"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Note that each following role includes also all lower ranking roles. For example, power user will also have operator role but will not have admin role.</w:t>
            </w:r>
          </w:p>
        </w:tc>
      </w:tr>
    </w:tbl>
    <w:p w14:paraId="392A6190" w14:textId="77777777" w:rsidR="00237A5A" w:rsidRPr="006A5233" w:rsidRDefault="00237A5A" w:rsidP="00237A5A">
      <w:pPr>
        <w:keepNext/>
        <w:rPr>
          <w:rFonts w:ascii="Arial" w:hAnsi="Arial" w:cs="Arial"/>
          <w:sz w:val="20"/>
          <w:szCs w:val="20"/>
        </w:rPr>
      </w:pPr>
      <w:r w:rsidRPr="006A5233">
        <w:rPr>
          <w:rFonts w:ascii="Arial" w:hAnsi="Arial" w:cs="Arial"/>
          <w:sz w:val="20"/>
          <w:szCs w:val="20"/>
        </w:rPr>
        <w:lastRenderedPageBreak/>
        <w:t>We will finish user creation by creating two more users (Manager with manager role and Admin with admin role):</w:t>
      </w:r>
    </w:p>
    <w:p w14:paraId="29ED937A" w14:textId="77777777" w:rsidR="00237A5A" w:rsidRDefault="00237A5A" w:rsidP="008A0EE9">
      <w:pPr>
        <w:jc w:val="center"/>
      </w:pPr>
      <w:r>
        <w:rPr>
          <w:noProof/>
          <w:lang w:val="en-US" w:eastAsia="en-US"/>
        </w:rPr>
        <w:drawing>
          <wp:inline distT="0" distB="0" distL="0" distR="0" wp14:anchorId="729D2138" wp14:editId="3991B3C5">
            <wp:extent cx="4617102" cy="320270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c\Documents\Work\3M\DMS Documentation\User Guide\admin13.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617102" cy="3202709"/>
                    </a:xfrm>
                    <a:prstGeom prst="rect">
                      <a:avLst/>
                    </a:prstGeom>
                    <a:noFill/>
                    <a:ln w="9525">
                      <a:noFill/>
                      <a:miter lim="800000"/>
                      <a:headEnd/>
                      <a:tailEnd/>
                    </a:ln>
                  </pic:spPr>
                </pic:pic>
              </a:graphicData>
            </a:graphic>
          </wp:inline>
        </w:drawing>
      </w:r>
    </w:p>
    <w:tbl>
      <w:tblPr>
        <w:tblStyle w:val="LightList-Accent2"/>
        <w:tblW w:w="0" w:type="auto"/>
        <w:tblInd w:w="108" w:type="dxa"/>
        <w:tblLook w:val="04A0" w:firstRow="1" w:lastRow="0" w:firstColumn="1" w:lastColumn="0" w:noHBand="0" w:noVBand="1"/>
      </w:tblPr>
      <w:tblGrid>
        <w:gridCol w:w="8931"/>
      </w:tblGrid>
      <w:tr w:rsidR="00A83C27" w:rsidRPr="00385D5B" w14:paraId="0EFA040C"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A3F71B6" w14:textId="77777777" w:rsidR="00A83C27" w:rsidRPr="006A5233" w:rsidRDefault="00A83C27" w:rsidP="00B512DA">
            <w:pPr>
              <w:keepNext/>
              <w:keepLines/>
              <w:rPr>
                <w:rFonts w:ascii="Arial" w:hAnsi="Arial" w:cs="Arial"/>
                <w:sz w:val="26"/>
                <w:szCs w:val="26"/>
              </w:rPr>
            </w:pPr>
            <w:r w:rsidRPr="006A5233">
              <w:rPr>
                <w:rFonts w:ascii="Arial" w:hAnsi="Arial" w:cs="Arial"/>
                <w:sz w:val="26"/>
                <w:szCs w:val="26"/>
              </w:rPr>
              <w:t>WARNING!</w:t>
            </w:r>
          </w:p>
        </w:tc>
      </w:tr>
      <w:tr w:rsidR="00A83C27" w:rsidRPr="00590B6A" w14:paraId="70BE3E65"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87A0B4A" w14:textId="4081C8C7" w:rsidR="00404347" w:rsidRPr="006A5233" w:rsidRDefault="00404347" w:rsidP="00404347">
            <w:pPr>
              <w:keepNext/>
              <w:keepLines/>
              <w:spacing w:before="120" w:after="120"/>
              <w:rPr>
                <w:rFonts w:ascii="Arial" w:hAnsi="Arial" w:cs="Arial"/>
                <w:b w:val="0"/>
                <w:color w:val="800000"/>
                <w:sz w:val="20"/>
                <w:szCs w:val="20"/>
              </w:rPr>
            </w:pPr>
            <w:r w:rsidRPr="006A5233">
              <w:rPr>
                <w:rFonts w:ascii="Arial" w:hAnsi="Arial" w:cs="Arial"/>
                <w:b w:val="0"/>
                <w:color w:val="800000"/>
                <w:sz w:val="20"/>
                <w:szCs w:val="20"/>
              </w:rPr>
              <w:t>If you plan to secure</w:t>
            </w:r>
            <w:r w:rsidR="005D6FFE" w:rsidRPr="006A5233">
              <w:rPr>
                <w:rFonts w:ascii="Arial" w:hAnsi="Arial" w:cs="Arial"/>
                <w:b w:val="0"/>
                <w:color w:val="800000"/>
                <w:sz w:val="20"/>
                <w:szCs w:val="20"/>
              </w:rPr>
              <w:t xml:space="preserve"> the</w:t>
            </w:r>
            <w:r w:rsidRPr="006A5233">
              <w:rPr>
                <w:rFonts w:ascii="Arial" w:hAnsi="Arial" w:cs="Arial"/>
                <w:b w:val="0"/>
                <w:color w:val="800000"/>
                <w:sz w:val="20"/>
                <w:szCs w:val="20"/>
              </w:rPr>
              <w:t xml:space="preserve"> </w:t>
            </w:r>
            <w:r w:rsidR="00AC1631" w:rsidRPr="006A5233">
              <w:rPr>
                <w:rFonts w:ascii="Arial" w:hAnsi="Arial" w:cs="Arial"/>
                <w:b w:val="0"/>
                <w:color w:val="800000"/>
                <w:sz w:val="20"/>
                <w:szCs w:val="20"/>
              </w:rPr>
              <w:t>SCS</w:t>
            </w:r>
            <w:r w:rsidR="00FF060C" w:rsidRPr="006A5233">
              <w:rPr>
                <w:rFonts w:ascii="Arial" w:hAnsi="Arial" w:cs="Arial"/>
                <w:b w:val="0"/>
                <w:color w:val="800000"/>
                <w:sz w:val="20"/>
                <w:szCs w:val="20"/>
              </w:rPr>
              <w:t xml:space="preserve"> Static Management Program (</w:t>
            </w:r>
            <w:r w:rsidRPr="006A5233">
              <w:rPr>
                <w:rFonts w:ascii="Arial" w:hAnsi="Arial" w:cs="Arial"/>
                <w:b w:val="0"/>
                <w:color w:val="800000"/>
                <w:sz w:val="20"/>
                <w:szCs w:val="20"/>
              </w:rPr>
              <w:t>SMP</w:t>
            </w:r>
            <w:r w:rsidR="00FF060C" w:rsidRPr="006A5233">
              <w:rPr>
                <w:rFonts w:ascii="Arial" w:hAnsi="Arial" w:cs="Arial"/>
                <w:b w:val="0"/>
                <w:color w:val="800000"/>
                <w:sz w:val="20"/>
                <w:szCs w:val="20"/>
              </w:rPr>
              <w:t>)</w:t>
            </w:r>
            <w:r w:rsidRPr="006A5233">
              <w:rPr>
                <w:rFonts w:ascii="Arial" w:hAnsi="Arial" w:cs="Arial"/>
                <w:b w:val="0"/>
                <w:color w:val="800000"/>
                <w:sz w:val="20"/>
                <w:szCs w:val="20"/>
              </w:rPr>
              <w:t xml:space="preserve"> Server</w:t>
            </w:r>
            <w:r w:rsidR="005D6FFE" w:rsidRPr="006A5233">
              <w:rPr>
                <w:rFonts w:ascii="Arial" w:hAnsi="Arial" w:cs="Arial"/>
                <w:b w:val="0"/>
                <w:color w:val="800000"/>
                <w:sz w:val="20"/>
                <w:szCs w:val="20"/>
              </w:rPr>
              <w:t>,</w:t>
            </w:r>
            <w:r w:rsidRPr="006A5233">
              <w:rPr>
                <w:rFonts w:ascii="Arial" w:hAnsi="Arial" w:cs="Arial"/>
                <w:b w:val="0"/>
                <w:color w:val="800000"/>
                <w:sz w:val="20"/>
                <w:szCs w:val="20"/>
              </w:rPr>
              <w:t xml:space="preserve"> create at least one user with </w:t>
            </w:r>
            <w:r w:rsidR="005D6FFE" w:rsidRPr="006A5233">
              <w:rPr>
                <w:rFonts w:ascii="Arial" w:hAnsi="Arial" w:cs="Arial"/>
                <w:b w:val="0"/>
                <w:color w:val="800000"/>
                <w:sz w:val="20"/>
                <w:szCs w:val="20"/>
              </w:rPr>
              <w:t xml:space="preserve">the </w:t>
            </w:r>
            <w:r w:rsidRPr="006A5233">
              <w:rPr>
                <w:rFonts w:ascii="Arial" w:hAnsi="Arial" w:cs="Arial"/>
                <w:b w:val="0"/>
                <w:color w:val="800000"/>
                <w:sz w:val="20"/>
                <w:szCs w:val="20"/>
              </w:rPr>
              <w:t xml:space="preserve">role admin or higher and store (write) </w:t>
            </w:r>
            <w:r w:rsidR="005D6FFE" w:rsidRPr="006A5233">
              <w:rPr>
                <w:rFonts w:ascii="Arial" w:hAnsi="Arial" w:cs="Arial"/>
                <w:b w:val="0"/>
                <w:color w:val="800000"/>
                <w:sz w:val="20"/>
                <w:szCs w:val="20"/>
              </w:rPr>
              <w:t xml:space="preserve">the </w:t>
            </w:r>
            <w:r w:rsidRPr="006A5233">
              <w:rPr>
                <w:rFonts w:ascii="Arial" w:hAnsi="Arial" w:cs="Arial"/>
                <w:b w:val="0"/>
                <w:color w:val="800000"/>
                <w:sz w:val="20"/>
                <w:szCs w:val="20"/>
              </w:rPr>
              <w:t xml:space="preserve">username and password </w:t>
            </w:r>
            <w:r w:rsidR="005D6FFE" w:rsidRPr="006A5233">
              <w:rPr>
                <w:rFonts w:ascii="Arial" w:hAnsi="Arial" w:cs="Arial"/>
                <w:b w:val="0"/>
                <w:color w:val="800000"/>
                <w:sz w:val="20"/>
                <w:szCs w:val="20"/>
              </w:rPr>
              <w:t>in a</w:t>
            </w:r>
            <w:r w:rsidRPr="006A5233">
              <w:rPr>
                <w:rFonts w:ascii="Arial" w:hAnsi="Arial" w:cs="Arial"/>
                <w:b w:val="0"/>
                <w:color w:val="800000"/>
                <w:sz w:val="20"/>
                <w:szCs w:val="20"/>
              </w:rPr>
              <w:t xml:space="preserve"> safe place!</w:t>
            </w:r>
          </w:p>
          <w:p w14:paraId="6D0FE1EF" w14:textId="77777777" w:rsidR="00404347" w:rsidRPr="006A5233" w:rsidRDefault="00404347" w:rsidP="00404347">
            <w:pPr>
              <w:keepNext/>
              <w:keepLines/>
              <w:spacing w:before="120" w:after="120"/>
              <w:rPr>
                <w:rFonts w:ascii="Arial" w:hAnsi="Arial" w:cs="Arial"/>
                <w:b w:val="0"/>
                <w:color w:val="800000"/>
                <w:sz w:val="20"/>
                <w:szCs w:val="20"/>
              </w:rPr>
            </w:pPr>
            <w:r w:rsidRPr="006A5233">
              <w:rPr>
                <w:rFonts w:ascii="Arial" w:hAnsi="Arial" w:cs="Arial"/>
                <w:b w:val="0"/>
                <w:color w:val="800000"/>
                <w:sz w:val="20"/>
                <w:szCs w:val="20"/>
              </w:rPr>
              <w:t>Once server security is turned on</w:t>
            </w:r>
            <w:r w:rsidR="005D6FFE" w:rsidRPr="006A5233">
              <w:rPr>
                <w:rFonts w:ascii="Arial" w:hAnsi="Arial" w:cs="Arial"/>
                <w:b w:val="0"/>
                <w:color w:val="800000"/>
                <w:sz w:val="20"/>
                <w:szCs w:val="20"/>
              </w:rPr>
              <w:t>,</w:t>
            </w:r>
            <w:r w:rsidRPr="006A5233">
              <w:rPr>
                <w:rFonts w:ascii="Arial" w:hAnsi="Arial" w:cs="Arial"/>
                <w:b w:val="0"/>
                <w:color w:val="800000"/>
                <w:sz w:val="20"/>
                <w:szCs w:val="20"/>
              </w:rPr>
              <w:t xml:space="preserve"> it will require admin to change anything.</w:t>
            </w:r>
          </w:p>
          <w:p w14:paraId="155B75AE" w14:textId="60C60801" w:rsidR="00A83C27" w:rsidRPr="006A5233" w:rsidRDefault="00404347" w:rsidP="00404347">
            <w:pPr>
              <w:keepNext/>
              <w:keepLines/>
              <w:spacing w:before="120" w:after="120"/>
              <w:rPr>
                <w:rFonts w:ascii="Arial" w:hAnsi="Arial" w:cs="Arial"/>
                <w:b w:val="0"/>
                <w:color w:val="800000"/>
              </w:rPr>
            </w:pPr>
            <w:r w:rsidRPr="006A5233">
              <w:rPr>
                <w:rFonts w:ascii="Arial" w:hAnsi="Arial" w:cs="Arial"/>
                <w:b w:val="0"/>
                <w:color w:val="800000"/>
                <w:sz w:val="20"/>
                <w:szCs w:val="20"/>
              </w:rPr>
              <w:t>Losing or forgetting this login information will effectively lock the system.</w:t>
            </w:r>
          </w:p>
        </w:tc>
      </w:tr>
    </w:tbl>
    <w:p w14:paraId="585C7BC5" w14:textId="2F3CF9E1" w:rsidR="005D6FFE" w:rsidRPr="006A5233" w:rsidRDefault="00BF3E1E" w:rsidP="009B4B1F">
      <w:pPr>
        <w:spacing w:before="240"/>
        <w:rPr>
          <w:rFonts w:ascii="Arial" w:hAnsi="Arial" w:cs="Arial"/>
          <w:sz w:val="20"/>
          <w:szCs w:val="20"/>
        </w:rPr>
      </w:pPr>
      <w:r w:rsidRPr="006A5233">
        <w:rPr>
          <w:rFonts w:ascii="Arial" w:hAnsi="Arial" w:cs="Arial"/>
          <w:sz w:val="20"/>
          <w:szCs w:val="20"/>
        </w:rPr>
        <w:t xml:space="preserve">SMP Server is not secured by default. If we want </w:t>
      </w:r>
      <w:r w:rsidR="005D6FFE" w:rsidRPr="006A5233">
        <w:rPr>
          <w:rFonts w:ascii="Arial" w:hAnsi="Arial" w:cs="Arial"/>
          <w:sz w:val="20"/>
          <w:szCs w:val="20"/>
        </w:rPr>
        <w:t xml:space="preserve">the </w:t>
      </w:r>
      <w:r w:rsidRPr="006A5233">
        <w:rPr>
          <w:rFonts w:ascii="Arial" w:hAnsi="Arial" w:cs="Arial"/>
          <w:sz w:val="20"/>
          <w:szCs w:val="20"/>
        </w:rPr>
        <w:t>server secured then we first have to create users</w:t>
      </w:r>
      <w:r w:rsidR="005D6FFE" w:rsidRPr="006A5233">
        <w:rPr>
          <w:rFonts w:ascii="Arial" w:hAnsi="Arial" w:cs="Arial"/>
          <w:sz w:val="20"/>
          <w:szCs w:val="20"/>
        </w:rPr>
        <w:t>,</w:t>
      </w:r>
      <w:r w:rsidRPr="006A5233">
        <w:rPr>
          <w:rFonts w:ascii="Arial" w:hAnsi="Arial" w:cs="Arial"/>
          <w:sz w:val="20"/>
          <w:szCs w:val="20"/>
        </w:rPr>
        <w:t xml:space="preserve"> </w:t>
      </w:r>
      <w:r w:rsidR="005D6FFE" w:rsidRPr="006A5233">
        <w:rPr>
          <w:rFonts w:ascii="Arial" w:hAnsi="Arial" w:cs="Arial"/>
          <w:sz w:val="20"/>
          <w:szCs w:val="20"/>
        </w:rPr>
        <w:t xml:space="preserve">including </w:t>
      </w:r>
      <w:r w:rsidRPr="006A5233">
        <w:rPr>
          <w:rFonts w:ascii="Arial" w:hAnsi="Arial" w:cs="Arial"/>
          <w:sz w:val="20"/>
          <w:szCs w:val="20"/>
        </w:rPr>
        <w:t xml:space="preserve">at least one with </w:t>
      </w:r>
      <w:r w:rsidR="005D6FFE" w:rsidRPr="006A5233">
        <w:rPr>
          <w:rFonts w:ascii="Arial" w:hAnsi="Arial" w:cs="Arial"/>
          <w:sz w:val="20"/>
          <w:szCs w:val="20"/>
        </w:rPr>
        <w:t>the admin role</w:t>
      </w:r>
      <w:r w:rsidRPr="006A5233">
        <w:rPr>
          <w:rFonts w:ascii="Arial" w:hAnsi="Arial" w:cs="Arial"/>
          <w:sz w:val="20"/>
          <w:szCs w:val="20"/>
        </w:rPr>
        <w:t xml:space="preserve"> (as we did above). </w:t>
      </w:r>
      <w:r w:rsidR="005D6FFE" w:rsidRPr="006A5233">
        <w:rPr>
          <w:rFonts w:ascii="Arial" w:hAnsi="Arial" w:cs="Arial"/>
          <w:sz w:val="20"/>
          <w:szCs w:val="20"/>
        </w:rPr>
        <w:t xml:space="preserve">To bring up the login form </w:t>
      </w:r>
      <w:r w:rsidRPr="006A5233">
        <w:rPr>
          <w:rFonts w:ascii="Arial" w:hAnsi="Arial" w:cs="Arial"/>
          <w:sz w:val="20"/>
          <w:szCs w:val="20"/>
        </w:rPr>
        <w:t>we can click on either</w:t>
      </w:r>
      <w:r w:rsidR="005D6FFE" w:rsidRPr="006A5233">
        <w:rPr>
          <w:rFonts w:ascii="Arial" w:hAnsi="Arial" w:cs="Arial"/>
          <w:sz w:val="20"/>
          <w:szCs w:val="20"/>
        </w:rPr>
        <w:t xml:space="preserve"> the </w:t>
      </w:r>
      <w:r w:rsidRPr="006A5233">
        <w:rPr>
          <w:rFonts w:ascii="Arial" w:hAnsi="Arial" w:cs="Arial"/>
          <w:noProof/>
          <w:sz w:val="20"/>
          <w:szCs w:val="20"/>
          <w:lang w:val="en-US" w:eastAsia="en-US"/>
        </w:rPr>
        <w:drawing>
          <wp:inline distT="0" distB="0" distL="0" distR="0" wp14:anchorId="38AF7552" wp14:editId="3E34909F">
            <wp:extent cx="228010" cy="207891"/>
            <wp:effectExtent l="19050" t="0" r="590" b="0"/>
            <wp:docPr id="76" name="Picture 76" descr="D:\Doc\Documents\Work\3M\DMS Documentation\User Guide\admi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oc\Documents\Work\3M\DMS Documentation\User Guide\admin14.png"/>
                    <pic:cNvPicPr>
                      <a:picLocks noChangeAspect="1" noChangeArrowheads="1"/>
                    </pic:cNvPicPr>
                  </pic:nvPicPr>
                  <pic:blipFill>
                    <a:blip r:embed="rId43" cstate="print"/>
                    <a:srcRect/>
                    <a:stretch>
                      <a:fillRect/>
                    </a:stretch>
                  </pic:blipFill>
                  <pic:spPr bwMode="auto">
                    <a:xfrm>
                      <a:off x="0" y="0"/>
                      <a:ext cx="228010" cy="207891"/>
                    </a:xfrm>
                    <a:prstGeom prst="rect">
                      <a:avLst/>
                    </a:prstGeom>
                    <a:noFill/>
                    <a:ln w="9525">
                      <a:noFill/>
                      <a:miter lim="800000"/>
                      <a:headEnd/>
                      <a:tailEnd/>
                    </a:ln>
                  </pic:spPr>
                </pic:pic>
              </a:graphicData>
            </a:graphic>
          </wp:inline>
        </w:drawing>
      </w:r>
      <w:r w:rsidRPr="006A5233">
        <w:rPr>
          <w:rFonts w:ascii="Arial" w:hAnsi="Arial" w:cs="Arial"/>
          <w:sz w:val="20"/>
          <w:szCs w:val="20"/>
        </w:rPr>
        <w:t xml:space="preserve">button in </w:t>
      </w:r>
      <w:r w:rsidR="005D6FFE" w:rsidRPr="006A5233">
        <w:rPr>
          <w:rFonts w:ascii="Arial" w:hAnsi="Arial" w:cs="Arial"/>
          <w:sz w:val="20"/>
          <w:szCs w:val="20"/>
        </w:rPr>
        <w:t xml:space="preserve">the </w:t>
      </w:r>
      <w:r w:rsidRPr="006A5233">
        <w:rPr>
          <w:rFonts w:ascii="Arial" w:hAnsi="Arial" w:cs="Arial"/>
          <w:sz w:val="20"/>
          <w:szCs w:val="20"/>
        </w:rPr>
        <w:t>main application toolbar</w:t>
      </w:r>
      <w:r w:rsidR="005D6FFE" w:rsidRPr="006A5233">
        <w:rPr>
          <w:rFonts w:ascii="Arial" w:hAnsi="Arial" w:cs="Arial"/>
          <w:sz w:val="20"/>
          <w:szCs w:val="20"/>
        </w:rPr>
        <w:t>,</w:t>
      </w:r>
      <w:r w:rsidRPr="006A5233">
        <w:rPr>
          <w:rFonts w:ascii="Arial" w:hAnsi="Arial" w:cs="Arial"/>
          <w:sz w:val="20"/>
          <w:szCs w:val="20"/>
        </w:rPr>
        <w:t xml:space="preserve"> or</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Login</w:t>
      </w:r>
      <w:r w:rsidRPr="006A5233">
        <w:rPr>
          <w:rFonts w:ascii="Arial" w:hAnsi="Arial" w:cs="Arial"/>
          <w:sz w:val="20"/>
          <w:szCs w:val="20"/>
        </w:rPr>
        <w:t xml:space="preserve"> button when</w:t>
      </w:r>
      <w:r w:rsidR="005D6FFE" w:rsidRPr="006A5233">
        <w:rPr>
          <w:rFonts w:ascii="Arial" w:hAnsi="Arial" w:cs="Arial"/>
          <w:sz w:val="20"/>
          <w:szCs w:val="20"/>
        </w:rPr>
        <w:t xml:space="preserve"> the</w:t>
      </w:r>
      <w:r w:rsidRPr="006A5233">
        <w:rPr>
          <w:rFonts w:ascii="Arial" w:hAnsi="Arial" w:cs="Arial"/>
          <w:sz w:val="20"/>
          <w:szCs w:val="20"/>
        </w:rPr>
        <w:t xml:space="preserve"> server is selected</w:t>
      </w:r>
      <w:r w:rsidR="005D6FFE" w:rsidRPr="006A5233">
        <w:rPr>
          <w:rFonts w:ascii="Arial" w:hAnsi="Arial" w:cs="Arial"/>
          <w:sz w:val="20"/>
          <w:szCs w:val="20"/>
        </w:rPr>
        <w:t>.</w:t>
      </w:r>
    </w:p>
    <w:p w14:paraId="6F0508A2" w14:textId="77777777" w:rsidR="00BF3E1E" w:rsidRDefault="00BF3E1E" w:rsidP="009B4B1F">
      <w:pPr>
        <w:spacing w:before="240"/>
      </w:pPr>
      <w:r>
        <w:rPr>
          <w:noProof/>
          <w:lang w:val="en-US" w:eastAsia="en-US"/>
        </w:rPr>
        <w:drawing>
          <wp:inline distT="0" distB="0" distL="0" distR="0" wp14:anchorId="019D08B2" wp14:editId="00633B7B">
            <wp:extent cx="2406097" cy="1365622"/>
            <wp:effectExtent l="19050" t="0" r="0" b="0"/>
            <wp:docPr id="77" name="Picture 77" descr="D:\Doc\Documents\Work\3M\DMS Documentation\User Guide\admi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oc\Documents\Work\3M\DMS Documentation\User Guide\admin15.png"/>
                    <pic:cNvPicPr>
                      <a:picLocks noChangeAspect="1" noChangeArrowheads="1"/>
                    </pic:cNvPicPr>
                  </pic:nvPicPr>
                  <pic:blipFill>
                    <a:blip r:embed="rId44" cstate="print"/>
                    <a:srcRect/>
                    <a:stretch>
                      <a:fillRect/>
                    </a:stretch>
                  </pic:blipFill>
                  <pic:spPr bwMode="auto">
                    <a:xfrm>
                      <a:off x="0" y="0"/>
                      <a:ext cx="2406097" cy="1365622"/>
                    </a:xfrm>
                    <a:prstGeom prst="rect">
                      <a:avLst/>
                    </a:prstGeom>
                    <a:noFill/>
                    <a:ln w="9525">
                      <a:noFill/>
                      <a:miter lim="800000"/>
                      <a:headEnd/>
                      <a:tailEnd/>
                    </a:ln>
                  </pic:spPr>
                </pic:pic>
              </a:graphicData>
            </a:graphic>
          </wp:inline>
        </w:drawing>
      </w:r>
    </w:p>
    <w:p w14:paraId="2F29276A" w14:textId="42AD76F4" w:rsidR="00BF3E1E" w:rsidRPr="006A5233" w:rsidRDefault="00BF3E1E" w:rsidP="00F63D3F">
      <w:pPr>
        <w:keepNext/>
        <w:rPr>
          <w:rFonts w:ascii="Arial" w:hAnsi="Arial" w:cs="Arial"/>
          <w:sz w:val="20"/>
          <w:szCs w:val="20"/>
        </w:rPr>
      </w:pPr>
      <w:r w:rsidRPr="006A5233">
        <w:rPr>
          <w:rFonts w:ascii="Arial" w:hAnsi="Arial" w:cs="Arial"/>
          <w:sz w:val="20"/>
          <w:szCs w:val="20"/>
        </w:rPr>
        <w:lastRenderedPageBreak/>
        <w:t xml:space="preserve">Only when </w:t>
      </w:r>
      <w:r w:rsidR="005D6FFE" w:rsidRPr="006A5233">
        <w:rPr>
          <w:rFonts w:ascii="Arial" w:hAnsi="Arial" w:cs="Arial"/>
          <w:sz w:val="20"/>
          <w:szCs w:val="20"/>
        </w:rPr>
        <w:t xml:space="preserve">an </w:t>
      </w:r>
      <w:r w:rsidRPr="006A5233">
        <w:rPr>
          <w:rFonts w:ascii="Arial" w:hAnsi="Arial" w:cs="Arial"/>
          <w:sz w:val="20"/>
          <w:szCs w:val="20"/>
        </w:rPr>
        <w:t>administrator (role admin or higher) logs in</w:t>
      </w:r>
      <w:r w:rsidR="005D6FFE" w:rsidRPr="006A5233">
        <w:rPr>
          <w:rFonts w:ascii="Arial" w:hAnsi="Arial" w:cs="Arial"/>
          <w:sz w:val="20"/>
          <w:szCs w:val="20"/>
        </w:rPr>
        <w:t xml:space="preserve">, </w:t>
      </w:r>
      <w:r w:rsidR="00AA110F" w:rsidRPr="006A5233">
        <w:rPr>
          <w:rFonts w:ascii="Arial" w:hAnsi="Arial" w:cs="Arial"/>
          <w:sz w:val="20"/>
          <w:szCs w:val="20"/>
        </w:rPr>
        <w:t xml:space="preserve">does </w:t>
      </w:r>
      <w:r w:rsidR="005D6FFE" w:rsidRPr="006A5233">
        <w:rPr>
          <w:rFonts w:ascii="Arial" w:hAnsi="Arial" w:cs="Arial"/>
          <w:sz w:val="20"/>
          <w:szCs w:val="20"/>
        </w:rPr>
        <w:t xml:space="preserve">the </w:t>
      </w:r>
      <w:r w:rsidRPr="006A5233">
        <w:rPr>
          <w:rFonts w:ascii="Arial" w:hAnsi="Arial" w:cs="Arial"/>
          <w:noProof/>
          <w:sz w:val="20"/>
          <w:szCs w:val="20"/>
          <w:lang w:val="en-US" w:eastAsia="en-US"/>
        </w:rPr>
        <w:drawing>
          <wp:inline distT="0" distB="0" distL="0" distR="0" wp14:anchorId="79ED949B" wp14:editId="2A6AE91E">
            <wp:extent cx="244296" cy="228010"/>
            <wp:effectExtent l="19050" t="0" r="3354" b="0"/>
            <wp:docPr id="78" name="Picture 78" descr="D:\Doc\Documents\Work\3M\DMS Documentation\User Guide\admi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oc\Documents\Work\3M\DMS Documentation\User Guide\admin16.png"/>
                    <pic:cNvPicPr>
                      <a:picLocks noChangeAspect="1" noChangeArrowheads="1"/>
                    </pic:cNvPicPr>
                  </pic:nvPicPr>
                  <pic:blipFill>
                    <a:blip r:embed="rId45" cstate="print"/>
                    <a:stretch>
                      <a:fillRect/>
                    </a:stretch>
                  </pic:blipFill>
                  <pic:spPr bwMode="auto">
                    <a:xfrm>
                      <a:off x="0" y="0"/>
                      <a:ext cx="244296" cy="228010"/>
                    </a:xfrm>
                    <a:prstGeom prst="rect">
                      <a:avLst/>
                    </a:prstGeom>
                    <a:noFill/>
                    <a:ln w="9525">
                      <a:noFill/>
                      <a:miter lim="800000"/>
                      <a:headEnd/>
                      <a:tailEnd/>
                    </a:ln>
                  </pic:spPr>
                </pic:pic>
              </a:graphicData>
            </a:graphic>
          </wp:inline>
        </w:drawing>
      </w:r>
      <w:r w:rsidR="005D6FFE" w:rsidRPr="006A5233">
        <w:rPr>
          <w:rFonts w:ascii="Arial" w:hAnsi="Arial" w:cs="Arial"/>
          <w:sz w:val="20"/>
          <w:szCs w:val="20"/>
        </w:rPr>
        <w:t xml:space="preserve"> button </w:t>
      </w:r>
      <w:r w:rsidRPr="006A5233">
        <w:rPr>
          <w:rFonts w:ascii="Arial" w:hAnsi="Arial" w:cs="Arial"/>
          <w:sz w:val="20"/>
          <w:szCs w:val="20"/>
        </w:rPr>
        <w:t xml:space="preserve">becomeavailable in the main application toolbar. This button is marked </w:t>
      </w:r>
      <w:r w:rsidRPr="006A5233">
        <w:rPr>
          <w:rFonts w:ascii="Arial" w:hAnsi="Arial" w:cs="Arial"/>
          <w:b/>
          <w:sz w:val="20"/>
          <w:szCs w:val="20"/>
        </w:rPr>
        <w:t xml:space="preserve">Server </w:t>
      </w:r>
      <w:r w:rsidR="00404347" w:rsidRPr="006A5233">
        <w:rPr>
          <w:rFonts w:ascii="Arial" w:hAnsi="Arial" w:cs="Arial"/>
          <w:b/>
          <w:sz w:val="20"/>
          <w:szCs w:val="20"/>
        </w:rPr>
        <w:t>Options</w:t>
      </w:r>
      <w:r w:rsidRPr="006A5233">
        <w:rPr>
          <w:rFonts w:ascii="Arial" w:hAnsi="Arial" w:cs="Arial"/>
          <w:sz w:val="20"/>
          <w:szCs w:val="20"/>
        </w:rPr>
        <w:t xml:space="preserve"> and clicking on it brings up:</w:t>
      </w:r>
    </w:p>
    <w:p w14:paraId="58D9CB06" w14:textId="77777777" w:rsidR="00BF3E1E" w:rsidRPr="006A5233" w:rsidRDefault="00BF3E1E" w:rsidP="00404347">
      <w:pPr>
        <w:jc w:val="center"/>
        <w:rPr>
          <w:rFonts w:ascii="Arial" w:hAnsi="Arial" w:cs="Arial"/>
          <w:sz w:val="20"/>
          <w:szCs w:val="20"/>
        </w:rPr>
      </w:pPr>
      <w:r w:rsidRPr="006A5233">
        <w:rPr>
          <w:rFonts w:ascii="Arial" w:hAnsi="Arial" w:cs="Arial"/>
          <w:noProof/>
          <w:sz w:val="20"/>
          <w:szCs w:val="20"/>
          <w:lang w:val="en-US" w:eastAsia="en-US"/>
        </w:rPr>
        <w:drawing>
          <wp:inline distT="0" distB="0" distL="0" distR="0" wp14:anchorId="627DFA24" wp14:editId="15F2138B">
            <wp:extent cx="3181350" cy="2160359"/>
            <wp:effectExtent l="19050" t="0" r="0" b="0"/>
            <wp:docPr id="79" name="Picture 79" descr="D:\Doc\Documents\Work\3M\DMS Documentation\User Guide\admi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c\Documents\Work\3M\DMS Documentation\User Guide\admin17.png"/>
                    <pic:cNvPicPr>
                      <a:picLocks noChangeAspect="1" noChangeArrowheads="1"/>
                    </pic:cNvPicPr>
                  </pic:nvPicPr>
                  <pic:blipFill>
                    <a:blip r:embed="rId46" cstate="print"/>
                    <a:stretch>
                      <a:fillRect/>
                    </a:stretch>
                  </pic:blipFill>
                  <pic:spPr bwMode="auto">
                    <a:xfrm>
                      <a:off x="0" y="0"/>
                      <a:ext cx="3180693" cy="2159913"/>
                    </a:xfrm>
                    <a:prstGeom prst="rect">
                      <a:avLst/>
                    </a:prstGeom>
                    <a:noFill/>
                    <a:ln w="9525">
                      <a:noFill/>
                      <a:miter lim="800000"/>
                      <a:headEnd/>
                      <a:tailEnd/>
                    </a:ln>
                  </pic:spPr>
                </pic:pic>
              </a:graphicData>
            </a:graphic>
          </wp:inline>
        </w:drawing>
      </w:r>
    </w:p>
    <w:p w14:paraId="364E83E4" w14:textId="77777777" w:rsidR="00404347" w:rsidRPr="006A5233" w:rsidRDefault="00A20C97" w:rsidP="006858FE">
      <w:pPr>
        <w:rPr>
          <w:rFonts w:ascii="Arial" w:hAnsi="Arial" w:cs="Arial"/>
          <w:sz w:val="20"/>
          <w:szCs w:val="20"/>
        </w:rPr>
      </w:pPr>
      <w:r w:rsidRPr="006A5233">
        <w:rPr>
          <w:rFonts w:ascii="Arial" w:hAnsi="Arial" w:cs="Arial"/>
          <w:sz w:val="20"/>
          <w:szCs w:val="20"/>
        </w:rPr>
        <w:t>This form has three input fields:</w:t>
      </w:r>
    </w:p>
    <w:p w14:paraId="7D268C14" w14:textId="77777777" w:rsidR="00A20C97" w:rsidRPr="006A5233" w:rsidRDefault="00A20C97" w:rsidP="00A20C97">
      <w:pPr>
        <w:pStyle w:val="ListParagraph"/>
        <w:numPr>
          <w:ilvl w:val="0"/>
          <w:numId w:val="11"/>
        </w:numPr>
        <w:rPr>
          <w:rFonts w:ascii="Arial" w:hAnsi="Arial" w:cs="Arial"/>
          <w:sz w:val="20"/>
          <w:szCs w:val="20"/>
        </w:rPr>
      </w:pPr>
      <w:r w:rsidRPr="006A5233">
        <w:rPr>
          <w:rFonts w:ascii="Arial" w:hAnsi="Arial" w:cs="Arial"/>
          <w:b/>
          <w:sz w:val="20"/>
          <w:szCs w:val="20"/>
        </w:rPr>
        <w:t>Requires Authentication</w:t>
      </w:r>
      <w:r w:rsidRPr="006A5233">
        <w:rPr>
          <w:rFonts w:ascii="Arial" w:hAnsi="Arial" w:cs="Arial"/>
          <w:sz w:val="20"/>
          <w:szCs w:val="20"/>
        </w:rPr>
        <w:t xml:space="preserve"> – controls SMP security mode. If this option is turned on SMP will require authentication (user login) and authorization (sufficient role) for operation. For example, if security is on then SMP Admin won’t even start without user login.</w:t>
      </w:r>
    </w:p>
    <w:p w14:paraId="4AD8DBB1" w14:textId="77777777" w:rsidR="00A20C97" w:rsidRPr="006A5233" w:rsidRDefault="00A20C97" w:rsidP="00A20C97">
      <w:pPr>
        <w:pStyle w:val="ListParagraph"/>
        <w:numPr>
          <w:ilvl w:val="0"/>
          <w:numId w:val="11"/>
        </w:numPr>
        <w:rPr>
          <w:rFonts w:ascii="Arial" w:hAnsi="Arial" w:cs="Arial"/>
          <w:sz w:val="20"/>
          <w:szCs w:val="20"/>
        </w:rPr>
      </w:pPr>
      <w:r w:rsidRPr="006A5233">
        <w:rPr>
          <w:rFonts w:ascii="Arial" w:hAnsi="Arial" w:cs="Arial"/>
          <w:b/>
          <w:sz w:val="20"/>
          <w:szCs w:val="20"/>
        </w:rPr>
        <w:t>Requires Comments</w:t>
      </w:r>
      <w:r w:rsidRPr="006A5233">
        <w:rPr>
          <w:rFonts w:ascii="Arial" w:hAnsi="Arial" w:cs="Arial"/>
          <w:sz w:val="20"/>
          <w:szCs w:val="20"/>
        </w:rPr>
        <w:t xml:space="preserve"> – if this option is turned on then SMP Admin will require user comment for any operation that may change device behavior (configuration, calibration). Administrative action auditing is described in detail later in this guide.</w:t>
      </w:r>
    </w:p>
    <w:p w14:paraId="7C70FC06" w14:textId="77777777" w:rsidR="00A20C97" w:rsidRPr="006A5233" w:rsidRDefault="00A20C97" w:rsidP="00A20C97">
      <w:pPr>
        <w:pStyle w:val="ListParagraph"/>
        <w:numPr>
          <w:ilvl w:val="0"/>
          <w:numId w:val="11"/>
        </w:numPr>
        <w:rPr>
          <w:rFonts w:ascii="Arial" w:hAnsi="Arial" w:cs="Arial"/>
          <w:sz w:val="20"/>
          <w:szCs w:val="20"/>
        </w:rPr>
      </w:pPr>
      <w:r w:rsidRPr="006A5233">
        <w:rPr>
          <w:rFonts w:ascii="Arial" w:hAnsi="Arial" w:cs="Arial"/>
          <w:b/>
          <w:sz w:val="20"/>
          <w:szCs w:val="20"/>
        </w:rPr>
        <w:t>Default Domain</w:t>
      </w:r>
      <w:r w:rsidRPr="006A5233">
        <w:rPr>
          <w:rFonts w:ascii="Arial" w:hAnsi="Arial" w:cs="Arial"/>
          <w:sz w:val="20"/>
          <w:szCs w:val="20"/>
        </w:rPr>
        <w:t xml:space="preserve"> – SMP integrates with Active Directory</w:t>
      </w:r>
      <w:r w:rsidR="00F24BDA" w:rsidRPr="006A5233">
        <w:rPr>
          <w:rFonts w:ascii="Arial" w:hAnsi="Arial" w:cs="Arial"/>
          <w:sz w:val="20"/>
          <w:szCs w:val="20"/>
        </w:rPr>
        <w:t xml:space="preserve"> and may use</w:t>
      </w:r>
      <w:r w:rsidR="005D6FFE" w:rsidRPr="006A5233">
        <w:rPr>
          <w:rFonts w:ascii="Arial" w:hAnsi="Arial" w:cs="Arial"/>
          <w:sz w:val="20"/>
          <w:szCs w:val="20"/>
        </w:rPr>
        <w:t xml:space="preserve"> the</w:t>
      </w:r>
      <w:r w:rsidR="00F24BDA" w:rsidRPr="006A5233">
        <w:rPr>
          <w:rFonts w:ascii="Arial" w:hAnsi="Arial" w:cs="Arial"/>
          <w:sz w:val="20"/>
          <w:szCs w:val="20"/>
        </w:rPr>
        <w:t xml:space="preserve"> credentials (password) stored there. For Active Directory users there is no need to store </w:t>
      </w:r>
      <w:r w:rsidR="005D6FFE" w:rsidRPr="006A5233">
        <w:rPr>
          <w:rFonts w:ascii="Arial" w:hAnsi="Arial" w:cs="Arial"/>
          <w:sz w:val="20"/>
          <w:szCs w:val="20"/>
        </w:rPr>
        <w:t xml:space="preserve">the </w:t>
      </w:r>
      <w:r w:rsidR="00F24BDA" w:rsidRPr="006A5233">
        <w:rPr>
          <w:rFonts w:ascii="Arial" w:hAnsi="Arial" w:cs="Arial"/>
          <w:sz w:val="20"/>
          <w:szCs w:val="20"/>
        </w:rPr>
        <w:t xml:space="preserve">password in SMP – it will check </w:t>
      </w:r>
      <w:r w:rsidR="005D6FFE" w:rsidRPr="006A5233">
        <w:rPr>
          <w:rFonts w:ascii="Arial" w:hAnsi="Arial" w:cs="Arial"/>
          <w:sz w:val="20"/>
          <w:szCs w:val="20"/>
        </w:rPr>
        <w:t xml:space="preserve">the </w:t>
      </w:r>
      <w:r w:rsidR="00F24BDA" w:rsidRPr="006A5233">
        <w:rPr>
          <w:rFonts w:ascii="Arial" w:hAnsi="Arial" w:cs="Arial"/>
          <w:sz w:val="20"/>
          <w:szCs w:val="20"/>
        </w:rPr>
        <w:t>domain or local user password. Default domain is</w:t>
      </w:r>
      <w:r w:rsidR="005D6FFE" w:rsidRPr="006A5233">
        <w:rPr>
          <w:rFonts w:ascii="Arial" w:hAnsi="Arial" w:cs="Arial"/>
          <w:sz w:val="20"/>
          <w:szCs w:val="20"/>
        </w:rPr>
        <w:t xml:space="preserve"> the</w:t>
      </w:r>
      <w:r w:rsidR="00F24BDA" w:rsidRPr="006A5233">
        <w:rPr>
          <w:rFonts w:ascii="Arial" w:hAnsi="Arial" w:cs="Arial"/>
          <w:sz w:val="20"/>
          <w:szCs w:val="20"/>
        </w:rPr>
        <w:t xml:space="preserve"> domain used for Active Directory login</w:t>
      </w:r>
      <w:r w:rsidR="008A0EE9" w:rsidRPr="006A5233">
        <w:rPr>
          <w:rFonts w:ascii="Arial" w:hAnsi="Arial" w:cs="Arial"/>
          <w:sz w:val="20"/>
          <w:szCs w:val="20"/>
        </w:rPr>
        <w:t>. Default domain is used only if it is desirable to restrict access only to that domain.</w:t>
      </w:r>
    </w:p>
    <w:p w14:paraId="15817382" w14:textId="13B9342D" w:rsidR="00F24BDA" w:rsidRPr="006A5233" w:rsidRDefault="008A0EE9" w:rsidP="008A0EE9">
      <w:pPr>
        <w:rPr>
          <w:rFonts w:ascii="Arial" w:hAnsi="Arial" w:cs="Arial"/>
          <w:sz w:val="20"/>
          <w:szCs w:val="20"/>
        </w:rPr>
      </w:pPr>
      <w:r w:rsidRPr="006A5233">
        <w:rPr>
          <w:rFonts w:ascii="Arial" w:hAnsi="Arial" w:cs="Arial"/>
          <w:sz w:val="20"/>
          <w:szCs w:val="20"/>
        </w:rPr>
        <w:t xml:space="preserve">When </w:t>
      </w:r>
      <w:r w:rsidR="005D6FFE" w:rsidRPr="006A5233">
        <w:rPr>
          <w:rFonts w:ascii="Arial" w:hAnsi="Arial" w:cs="Arial"/>
          <w:sz w:val="20"/>
          <w:szCs w:val="20"/>
        </w:rPr>
        <w:t xml:space="preserve">a </w:t>
      </w:r>
      <w:r w:rsidRPr="006A5233">
        <w:rPr>
          <w:rFonts w:ascii="Arial" w:hAnsi="Arial" w:cs="Arial"/>
          <w:sz w:val="20"/>
          <w:szCs w:val="20"/>
        </w:rPr>
        <w:t>user logs in</w:t>
      </w:r>
      <w:r w:rsidR="005D6FFE" w:rsidRPr="006A5233">
        <w:rPr>
          <w:rFonts w:ascii="Arial" w:hAnsi="Arial" w:cs="Arial"/>
          <w:sz w:val="20"/>
          <w:szCs w:val="20"/>
        </w:rPr>
        <w:t>,</w:t>
      </w:r>
      <w:r w:rsidRPr="006A5233">
        <w:rPr>
          <w:rFonts w:ascii="Arial" w:hAnsi="Arial" w:cs="Arial"/>
          <w:sz w:val="20"/>
          <w:szCs w:val="20"/>
        </w:rPr>
        <w:t xml:space="preserve"> SMP first tries to authenticate</w:t>
      </w:r>
      <w:r w:rsidR="005D6FFE" w:rsidRPr="006A5233">
        <w:rPr>
          <w:rFonts w:ascii="Arial" w:hAnsi="Arial" w:cs="Arial"/>
          <w:sz w:val="20"/>
          <w:szCs w:val="20"/>
        </w:rPr>
        <w:t xml:space="preserve"> the</w:t>
      </w:r>
      <w:r w:rsidRPr="006A5233">
        <w:rPr>
          <w:rFonts w:ascii="Arial" w:hAnsi="Arial" w:cs="Arial"/>
          <w:sz w:val="20"/>
          <w:szCs w:val="20"/>
        </w:rPr>
        <w:t xml:space="preserve"> user against Active Directory. If Default Domain is defined (not blank) then </w:t>
      </w:r>
      <w:r w:rsidR="005D6FFE" w:rsidRPr="006A5233">
        <w:rPr>
          <w:rFonts w:ascii="Arial" w:hAnsi="Arial" w:cs="Arial"/>
          <w:sz w:val="20"/>
          <w:szCs w:val="20"/>
        </w:rPr>
        <w:t xml:space="preserve">the </w:t>
      </w:r>
      <w:r w:rsidRPr="006A5233">
        <w:rPr>
          <w:rFonts w:ascii="Arial" w:hAnsi="Arial" w:cs="Arial"/>
          <w:sz w:val="20"/>
          <w:szCs w:val="20"/>
        </w:rPr>
        <w:t>Domain in</w:t>
      </w:r>
      <w:r w:rsidR="005D6FFE" w:rsidRPr="006A5233">
        <w:rPr>
          <w:rFonts w:ascii="Arial" w:hAnsi="Arial" w:cs="Arial"/>
          <w:sz w:val="20"/>
          <w:szCs w:val="20"/>
        </w:rPr>
        <w:t xml:space="preserve"> the</w:t>
      </w:r>
      <w:r w:rsidRPr="006A5233">
        <w:rPr>
          <w:rFonts w:ascii="Arial" w:hAnsi="Arial" w:cs="Arial"/>
          <w:sz w:val="20"/>
          <w:szCs w:val="20"/>
        </w:rPr>
        <w:t xml:space="preserve"> user profile is overridden with it. Active </w:t>
      </w:r>
      <w:r w:rsidR="005D6FFE" w:rsidRPr="006A5233">
        <w:rPr>
          <w:rFonts w:ascii="Arial" w:hAnsi="Arial" w:cs="Arial"/>
          <w:sz w:val="20"/>
          <w:szCs w:val="20"/>
        </w:rPr>
        <w:t>D</w:t>
      </w:r>
      <w:r w:rsidRPr="006A5233">
        <w:rPr>
          <w:rFonts w:ascii="Arial" w:hAnsi="Arial" w:cs="Arial"/>
          <w:sz w:val="20"/>
          <w:szCs w:val="20"/>
        </w:rPr>
        <w:t>irectory is checked for</w:t>
      </w:r>
      <w:r w:rsidR="005D6FFE" w:rsidRPr="006A5233">
        <w:rPr>
          <w:rFonts w:ascii="Arial" w:hAnsi="Arial" w:cs="Arial"/>
          <w:sz w:val="20"/>
          <w:szCs w:val="20"/>
        </w:rPr>
        <w:t xml:space="preserve"> the</w:t>
      </w:r>
      <w:r w:rsidRPr="006A5233">
        <w:rPr>
          <w:rFonts w:ascii="Arial" w:hAnsi="Arial" w:cs="Arial"/>
          <w:sz w:val="20"/>
          <w:szCs w:val="20"/>
        </w:rPr>
        <w:t xml:space="preserve"> user with given name (case insensitive) in </w:t>
      </w:r>
      <w:r w:rsidR="005D6FFE" w:rsidRPr="006A5233">
        <w:rPr>
          <w:rFonts w:ascii="Arial" w:hAnsi="Arial" w:cs="Arial"/>
          <w:sz w:val="20"/>
          <w:szCs w:val="20"/>
        </w:rPr>
        <w:t xml:space="preserve">the </w:t>
      </w:r>
      <w:r w:rsidRPr="006A5233">
        <w:rPr>
          <w:rFonts w:ascii="Arial" w:hAnsi="Arial" w:cs="Arial"/>
          <w:sz w:val="20"/>
          <w:szCs w:val="20"/>
        </w:rPr>
        <w:t>given domain (case insensitive). If</w:t>
      </w:r>
      <w:r w:rsidR="005D6FFE" w:rsidRPr="006A5233">
        <w:rPr>
          <w:rFonts w:ascii="Arial" w:hAnsi="Arial" w:cs="Arial"/>
          <w:sz w:val="20"/>
          <w:szCs w:val="20"/>
        </w:rPr>
        <w:t xml:space="preserve"> the</w:t>
      </w:r>
      <w:r w:rsidRPr="006A5233">
        <w:rPr>
          <w:rFonts w:ascii="Arial" w:hAnsi="Arial" w:cs="Arial"/>
          <w:sz w:val="20"/>
          <w:szCs w:val="20"/>
        </w:rPr>
        <w:t xml:space="preserve"> user exists then</w:t>
      </w:r>
      <w:r w:rsidR="005D6FFE" w:rsidRPr="006A5233">
        <w:rPr>
          <w:rFonts w:ascii="Arial" w:hAnsi="Arial" w:cs="Arial"/>
          <w:sz w:val="20"/>
          <w:szCs w:val="20"/>
        </w:rPr>
        <w:t xml:space="preserve"> the</w:t>
      </w:r>
      <w:r w:rsidRPr="006A5233">
        <w:rPr>
          <w:rFonts w:ascii="Arial" w:hAnsi="Arial" w:cs="Arial"/>
          <w:sz w:val="20"/>
          <w:szCs w:val="20"/>
        </w:rPr>
        <w:t xml:space="preserve"> entered password is checked.</w:t>
      </w:r>
    </w:p>
    <w:p w14:paraId="2239097C" w14:textId="43136B67" w:rsidR="008A0EE9" w:rsidRPr="006A5233" w:rsidRDefault="008A0EE9" w:rsidP="008A0EE9">
      <w:pPr>
        <w:rPr>
          <w:rFonts w:ascii="Arial" w:hAnsi="Arial" w:cs="Arial"/>
          <w:sz w:val="20"/>
          <w:szCs w:val="20"/>
        </w:rPr>
      </w:pPr>
      <w:r w:rsidRPr="006A5233">
        <w:rPr>
          <w:rFonts w:ascii="Arial" w:hAnsi="Arial" w:cs="Arial"/>
          <w:sz w:val="20"/>
          <w:szCs w:val="20"/>
        </w:rPr>
        <w:t xml:space="preserve">Note: if </w:t>
      </w:r>
      <w:r w:rsidR="005D6FFE" w:rsidRPr="006A5233">
        <w:rPr>
          <w:rFonts w:ascii="Arial" w:hAnsi="Arial" w:cs="Arial"/>
          <w:sz w:val="20"/>
          <w:szCs w:val="20"/>
        </w:rPr>
        <w:t xml:space="preserve">Domain </w:t>
      </w:r>
      <w:r w:rsidRPr="006A5233">
        <w:rPr>
          <w:rFonts w:ascii="Arial" w:hAnsi="Arial" w:cs="Arial"/>
          <w:sz w:val="20"/>
          <w:szCs w:val="20"/>
        </w:rPr>
        <w:t>is blank then</w:t>
      </w:r>
      <w:r w:rsidR="005D6FFE" w:rsidRPr="006A5233">
        <w:rPr>
          <w:rFonts w:ascii="Arial" w:hAnsi="Arial" w:cs="Arial"/>
          <w:sz w:val="20"/>
          <w:szCs w:val="20"/>
        </w:rPr>
        <w:t xml:space="preserve"> the</w:t>
      </w:r>
      <w:r w:rsidRPr="006A5233">
        <w:rPr>
          <w:rFonts w:ascii="Arial" w:hAnsi="Arial" w:cs="Arial"/>
          <w:sz w:val="20"/>
          <w:szCs w:val="20"/>
        </w:rPr>
        <w:t xml:space="preserve"> user with given username is searched on</w:t>
      </w:r>
      <w:r w:rsidR="005D6FFE" w:rsidRPr="006A5233">
        <w:rPr>
          <w:rFonts w:ascii="Arial" w:hAnsi="Arial" w:cs="Arial"/>
          <w:sz w:val="20"/>
          <w:szCs w:val="20"/>
        </w:rPr>
        <w:t xml:space="preserve"> the</w:t>
      </w:r>
      <w:r w:rsidRPr="006A5233">
        <w:rPr>
          <w:rFonts w:ascii="Arial" w:hAnsi="Arial" w:cs="Arial"/>
          <w:sz w:val="20"/>
          <w:szCs w:val="20"/>
        </w:rPr>
        <w:t xml:space="preserve"> local computer.</w:t>
      </w:r>
    </w:p>
    <w:p w14:paraId="012DA9ED" w14:textId="77777777" w:rsidR="008A0EE9" w:rsidRPr="006A5233" w:rsidRDefault="008A0EE9" w:rsidP="008A0EE9">
      <w:pPr>
        <w:rPr>
          <w:rFonts w:ascii="Arial" w:hAnsi="Arial" w:cs="Arial"/>
          <w:sz w:val="20"/>
          <w:szCs w:val="20"/>
        </w:rPr>
      </w:pPr>
      <w:r w:rsidRPr="006A5233">
        <w:rPr>
          <w:rFonts w:ascii="Arial" w:hAnsi="Arial" w:cs="Arial"/>
          <w:sz w:val="20"/>
          <w:szCs w:val="20"/>
        </w:rPr>
        <w:t>If Active Directory login fails</w:t>
      </w:r>
      <w:r w:rsidR="005D6FFE" w:rsidRPr="006A5233">
        <w:rPr>
          <w:rFonts w:ascii="Arial" w:hAnsi="Arial" w:cs="Arial"/>
          <w:sz w:val="20"/>
          <w:szCs w:val="20"/>
        </w:rPr>
        <w:t>,</w:t>
      </w:r>
      <w:r w:rsidRPr="006A5233">
        <w:rPr>
          <w:rFonts w:ascii="Arial" w:hAnsi="Arial" w:cs="Arial"/>
          <w:sz w:val="20"/>
          <w:szCs w:val="20"/>
        </w:rPr>
        <w:t xml:space="preserve"> then SMP checks </w:t>
      </w:r>
      <w:r w:rsidR="005D6FFE" w:rsidRPr="006A5233">
        <w:rPr>
          <w:rFonts w:ascii="Arial" w:hAnsi="Arial" w:cs="Arial"/>
          <w:sz w:val="20"/>
          <w:szCs w:val="20"/>
        </w:rPr>
        <w:t xml:space="preserve">the </w:t>
      </w:r>
      <w:r w:rsidR="00133012" w:rsidRPr="006A5233">
        <w:rPr>
          <w:rFonts w:ascii="Arial" w:hAnsi="Arial" w:cs="Arial"/>
          <w:sz w:val="20"/>
          <w:szCs w:val="20"/>
        </w:rPr>
        <w:t xml:space="preserve">password stored in </w:t>
      </w:r>
      <w:r w:rsidR="005D6FFE" w:rsidRPr="006A5233">
        <w:rPr>
          <w:rFonts w:ascii="Arial" w:hAnsi="Arial" w:cs="Arial"/>
          <w:sz w:val="20"/>
          <w:szCs w:val="20"/>
        </w:rPr>
        <w:t xml:space="preserve">the </w:t>
      </w:r>
      <w:r w:rsidR="00133012" w:rsidRPr="006A5233">
        <w:rPr>
          <w:rFonts w:ascii="Arial" w:hAnsi="Arial" w:cs="Arial"/>
          <w:sz w:val="20"/>
          <w:szCs w:val="20"/>
        </w:rPr>
        <w:t>SMP data store.</w:t>
      </w:r>
    </w:p>
    <w:p w14:paraId="4FDC8E56" w14:textId="77777777" w:rsidR="00DF7818" w:rsidRDefault="00DF7818" w:rsidP="008A0EE9"/>
    <w:p w14:paraId="5B4D5DA5" w14:textId="4FCFAEB8" w:rsidR="00DF7818" w:rsidRDefault="00DF7818" w:rsidP="008A0EE9"/>
    <w:p w14:paraId="6D6E9AAA" w14:textId="47306A16" w:rsidR="006A5233" w:rsidRDefault="006A5233" w:rsidP="008A0EE9"/>
    <w:p w14:paraId="2762B16D" w14:textId="77777777" w:rsidR="006A5233" w:rsidRDefault="006A5233" w:rsidP="008A0EE9"/>
    <w:p w14:paraId="420E7788" w14:textId="77777777" w:rsidR="00DF7818" w:rsidRDefault="00DF7818" w:rsidP="008A0EE9"/>
    <w:p w14:paraId="400C6829" w14:textId="77777777" w:rsidR="00DF7818" w:rsidRDefault="00DF7818" w:rsidP="008A0EE9"/>
    <w:p w14:paraId="3704B8DF" w14:textId="77777777" w:rsidR="00DF7818" w:rsidRDefault="00DF7818" w:rsidP="008A0EE9"/>
    <w:tbl>
      <w:tblPr>
        <w:tblStyle w:val="LightList-Accent1"/>
        <w:tblW w:w="0" w:type="auto"/>
        <w:tblInd w:w="108" w:type="dxa"/>
        <w:tblLook w:val="04A0" w:firstRow="1" w:lastRow="0" w:firstColumn="1" w:lastColumn="0" w:noHBand="0" w:noVBand="1"/>
      </w:tblPr>
      <w:tblGrid>
        <w:gridCol w:w="8944"/>
      </w:tblGrid>
      <w:tr w:rsidR="00133012" w:rsidRPr="00385D5B" w14:paraId="50AEDCB6"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B3523E5" w14:textId="77777777" w:rsidR="00133012" w:rsidRPr="006A5233" w:rsidRDefault="00133012" w:rsidP="00B512DA">
            <w:pPr>
              <w:rPr>
                <w:rFonts w:ascii="Arial" w:hAnsi="Arial" w:cs="Arial"/>
                <w:sz w:val="26"/>
                <w:szCs w:val="26"/>
              </w:rPr>
            </w:pPr>
            <w:r w:rsidRPr="006A5233">
              <w:rPr>
                <w:rFonts w:ascii="Arial" w:hAnsi="Arial" w:cs="Arial"/>
                <w:sz w:val="26"/>
                <w:szCs w:val="26"/>
              </w:rPr>
              <w:lastRenderedPageBreak/>
              <w:t>Insight</w:t>
            </w:r>
          </w:p>
        </w:tc>
      </w:tr>
      <w:tr w:rsidR="00133012" w:rsidRPr="00385D5B" w14:paraId="0A705409"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F5607C2" w14:textId="67F810F1" w:rsidR="00133012" w:rsidRPr="006A5233" w:rsidRDefault="00133012" w:rsidP="00B512DA">
            <w:pPr>
              <w:spacing w:before="120" w:after="120"/>
              <w:rPr>
                <w:rFonts w:ascii="Arial" w:hAnsi="Arial" w:cs="Arial"/>
                <w:b w:val="0"/>
                <w:color w:val="17365D" w:themeColor="text2" w:themeShade="BF"/>
                <w:sz w:val="20"/>
                <w:szCs w:val="20"/>
              </w:rPr>
            </w:pPr>
            <w:r w:rsidRPr="006A5233">
              <w:rPr>
                <w:rFonts w:ascii="Arial" w:hAnsi="Arial" w:cs="Arial"/>
                <w:b w:val="0"/>
                <w:color w:val="17365D" w:themeColor="text2" w:themeShade="BF"/>
                <w:sz w:val="20"/>
                <w:szCs w:val="20"/>
              </w:rPr>
              <w:t xml:space="preserve">Even if </w:t>
            </w:r>
            <w:r w:rsidR="005D6FFE" w:rsidRPr="006A5233">
              <w:rPr>
                <w:rFonts w:ascii="Arial" w:hAnsi="Arial" w:cs="Arial"/>
                <w:b w:val="0"/>
                <w:color w:val="17365D" w:themeColor="text2" w:themeShade="BF"/>
                <w:sz w:val="20"/>
                <w:szCs w:val="20"/>
              </w:rPr>
              <w:t xml:space="preserve">an </w:t>
            </w:r>
            <w:r w:rsidRPr="006A5233">
              <w:rPr>
                <w:rFonts w:ascii="Arial" w:hAnsi="Arial" w:cs="Arial"/>
                <w:b w:val="0"/>
                <w:color w:val="17365D" w:themeColor="text2" w:themeShade="BF"/>
                <w:sz w:val="20"/>
                <w:szCs w:val="20"/>
              </w:rPr>
              <w:t>Active Directory user is allowed to access SMP</w:t>
            </w:r>
            <w:r w:rsidR="005D6FFE" w:rsidRPr="006A5233">
              <w:rPr>
                <w:rFonts w:ascii="Arial" w:hAnsi="Arial" w:cs="Arial"/>
                <w:b w:val="0"/>
                <w:color w:val="17365D" w:themeColor="text2" w:themeShade="BF"/>
                <w:sz w:val="20"/>
                <w:szCs w:val="20"/>
              </w:rPr>
              <w:t>,</w:t>
            </w:r>
            <w:r w:rsidRPr="006A5233">
              <w:rPr>
                <w:rFonts w:ascii="Arial" w:hAnsi="Arial" w:cs="Arial"/>
                <w:b w:val="0"/>
                <w:color w:val="17365D" w:themeColor="text2" w:themeShade="BF"/>
                <w:sz w:val="20"/>
                <w:szCs w:val="20"/>
              </w:rPr>
              <w:t xml:space="preserve"> it is still necessary to add </w:t>
            </w:r>
            <w:r w:rsidR="005D6FFE" w:rsidRPr="006A5233">
              <w:rPr>
                <w:rFonts w:ascii="Arial" w:hAnsi="Arial" w:cs="Arial"/>
                <w:b w:val="0"/>
                <w:color w:val="17365D" w:themeColor="text2" w:themeShade="BF"/>
                <w:sz w:val="20"/>
                <w:szCs w:val="20"/>
              </w:rPr>
              <w:t xml:space="preserve">the user </w:t>
            </w:r>
            <w:r w:rsidRPr="006A5233">
              <w:rPr>
                <w:rFonts w:ascii="Arial" w:hAnsi="Arial" w:cs="Arial"/>
                <w:b w:val="0"/>
                <w:color w:val="17365D" w:themeColor="text2" w:themeShade="BF"/>
                <w:sz w:val="20"/>
                <w:szCs w:val="20"/>
              </w:rPr>
              <w:t>to</w:t>
            </w:r>
            <w:r w:rsidR="005D6FFE" w:rsidRPr="006A5233">
              <w:rPr>
                <w:rFonts w:ascii="Arial" w:hAnsi="Arial" w:cs="Arial"/>
                <w:b w:val="0"/>
                <w:color w:val="17365D" w:themeColor="text2" w:themeShade="BF"/>
                <w:sz w:val="20"/>
                <w:szCs w:val="20"/>
              </w:rPr>
              <w:t xml:space="preserve"> the </w:t>
            </w:r>
            <w:r w:rsidR="00AC1631" w:rsidRPr="006A5233">
              <w:rPr>
                <w:rFonts w:ascii="Arial" w:hAnsi="Arial" w:cs="Arial"/>
                <w:b w:val="0"/>
                <w:color w:val="17365D" w:themeColor="text2" w:themeShade="BF"/>
                <w:sz w:val="20"/>
                <w:szCs w:val="20"/>
              </w:rPr>
              <w:t xml:space="preserve">SCS </w:t>
            </w:r>
            <w:r w:rsidR="00FF060C" w:rsidRPr="006A5233">
              <w:rPr>
                <w:rFonts w:ascii="Arial" w:hAnsi="Arial" w:cs="Arial"/>
                <w:b w:val="0"/>
                <w:color w:val="17365D" w:themeColor="text2" w:themeShade="BF"/>
                <w:sz w:val="20"/>
                <w:szCs w:val="20"/>
              </w:rPr>
              <w:t>Static Management Program (</w:t>
            </w:r>
            <w:r w:rsidRPr="006A5233">
              <w:rPr>
                <w:rFonts w:ascii="Arial" w:hAnsi="Arial" w:cs="Arial"/>
                <w:b w:val="0"/>
                <w:color w:val="17365D" w:themeColor="text2" w:themeShade="BF"/>
                <w:sz w:val="20"/>
                <w:szCs w:val="20"/>
              </w:rPr>
              <w:t>SMP</w:t>
            </w:r>
            <w:r w:rsidR="00FF060C" w:rsidRPr="006A5233">
              <w:rPr>
                <w:rFonts w:ascii="Arial" w:hAnsi="Arial" w:cs="Arial"/>
                <w:b w:val="0"/>
                <w:color w:val="17365D" w:themeColor="text2" w:themeShade="BF"/>
                <w:sz w:val="20"/>
                <w:szCs w:val="20"/>
              </w:rPr>
              <w:t>)</w:t>
            </w:r>
            <w:r w:rsidRPr="006A5233">
              <w:rPr>
                <w:rFonts w:ascii="Arial" w:hAnsi="Arial" w:cs="Arial"/>
                <w:b w:val="0"/>
                <w:color w:val="17365D" w:themeColor="text2" w:themeShade="BF"/>
                <w:sz w:val="20"/>
                <w:szCs w:val="20"/>
              </w:rPr>
              <w:t xml:space="preserve"> user list. It is not necessary to store </w:t>
            </w:r>
            <w:r w:rsidR="005D6FFE" w:rsidRPr="006A5233">
              <w:rPr>
                <w:rFonts w:ascii="Arial" w:hAnsi="Arial" w:cs="Arial"/>
                <w:b w:val="0"/>
                <w:color w:val="17365D" w:themeColor="text2" w:themeShade="BF"/>
                <w:sz w:val="20"/>
                <w:szCs w:val="20"/>
              </w:rPr>
              <w:t xml:space="preserve">a </w:t>
            </w:r>
            <w:r w:rsidRPr="006A5233">
              <w:rPr>
                <w:rFonts w:ascii="Arial" w:hAnsi="Arial" w:cs="Arial"/>
                <w:b w:val="0"/>
                <w:color w:val="17365D" w:themeColor="text2" w:themeShade="BF"/>
                <w:sz w:val="20"/>
                <w:szCs w:val="20"/>
              </w:rPr>
              <w:t>password for those users since SMP will ignore it anyway.</w:t>
            </w:r>
          </w:p>
          <w:p w14:paraId="02748EEC" w14:textId="77777777" w:rsidR="00133012" w:rsidRPr="006A5233" w:rsidRDefault="00133012" w:rsidP="00B512DA">
            <w:pPr>
              <w:spacing w:before="120" w:after="120"/>
              <w:rPr>
                <w:rFonts w:ascii="Arial" w:hAnsi="Arial" w:cs="Arial"/>
                <w:b w:val="0"/>
                <w:color w:val="17365D" w:themeColor="text2" w:themeShade="BF"/>
                <w:sz w:val="20"/>
                <w:szCs w:val="20"/>
              </w:rPr>
            </w:pPr>
            <w:r w:rsidRPr="006A5233">
              <w:rPr>
                <w:rFonts w:ascii="Arial" w:hAnsi="Arial" w:cs="Arial"/>
                <w:b w:val="0"/>
                <w:color w:val="17365D" w:themeColor="text2" w:themeShade="BF"/>
                <w:sz w:val="20"/>
                <w:szCs w:val="20"/>
              </w:rPr>
              <w:t xml:space="preserve">SMP does not encrypt stored passwords in any way – they are stored and visible in SMP Admin to anyone that has access to it. Support for Active Directory login adds </w:t>
            </w:r>
            <w:r w:rsidR="005D6FFE" w:rsidRPr="006A5233">
              <w:rPr>
                <w:rFonts w:ascii="Arial" w:hAnsi="Arial" w:cs="Arial"/>
                <w:b w:val="0"/>
                <w:color w:val="17365D" w:themeColor="text2" w:themeShade="BF"/>
                <w:sz w:val="20"/>
                <w:szCs w:val="20"/>
              </w:rPr>
              <w:t xml:space="preserve">an </w:t>
            </w:r>
            <w:r w:rsidRPr="006A5233">
              <w:rPr>
                <w:rFonts w:ascii="Arial" w:hAnsi="Arial" w:cs="Arial"/>
                <w:b w:val="0"/>
                <w:color w:val="17365D" w:themeColor="text2" w:themeShade="BF"/>
                <w:sz w:val="20"/>
                <w:szCs w:val="20"/>
              </w:rPr>
              <w:t>extra layer of security</w:t>
            </w:r>
            <w:r w:rsidR="005D6FFE" w:rsidRPr="006A5233">
              <w:rPr>
                <w:rFonts w:ascii="Arial" w:hAnsi="Arial" w:cs="Arial"/>
                <w:b w:val="0"/>
                <w:color w:val="17365D" w:themeColor="text2" w:themeShade="BF"/>
                <w:sz w:val="20"/>
                <w:szCs w:val="20"/>
              </w:rPr>
              <w:t>,</w:t>
            </w:r>
            <w:r w:rsidRPr="006A5233">
              <w:rPr>
                <w:rFonts w:ascii="Arial" w:hAnsi="Arial" w:cs="Arial"/>
                <w:b w:val="0"/>
                <w:color w:val="17365D" w:themeColor="text2" w:themeShade="BF"/>
                <w:sz w:val="20"/>
                <w:szCs w:val="20"/>
              </w:rPr>
              <w:t xml:space="preserve"> because user passwords </w:t>
            </w:r>
            <w:r w:rsidR="005D6FFE" w:rsidRPr="006A5233">
              <w:rPr>
                <w:rFonts w:ascii="Arial" w:hAnsi="Arial" w:cs="Arial"/>
                <w:b w:val="0"/>
                <w:color w:val="17365D" w:themeColor="text2" w:themeShade="BF"/>
                <w:sz w:val="20"/>
                <w:szCs w:val="20"/>
              </w:rPr>
              <w:t xml:space="preserve">will </w:t>
            </w:r>
            <w:r w:rsidRPr="006A5233">
              <w:rPr>
                <w:rFonts w:ascii="Arial" w:hAnsi="Arial" w:cs="Arial"/>
                <w:b w:val="0"/>
                <w:color w:val="17365D" w:themeColor="text2" w:themeShade="BF"/>
                <w:sz w:val="20"/>
                <w:szCs w:val="20"/>
              </w:rPr>
              <w:t>remain secret.</w:t>
            </w:r>
          </w:p>
          <w:p w14:paraId="4C9BA75C" w14:textId="77777777" w:rsidR="00133012" w:rsidRPr="006A5233" w:rsidRDefault="00133012" w:rsidP="00B512DA">
            <w:pPr>
              <w:spacing w:before="120" w:after="120"/>
              <w:rPr>
                <w:rFonts w:ascii="Arial" w:hAnsi="Arial" w:cs="Arial"/>
                <w:b w:val="0"/>
                <w:color w:val="17365D" w:themeColor="text2" w:themeShade="BF"/>
              </w:rPr>
            </w:pPr>
            <w:r w:rsidRPr="006A5233">
              <w:rPr>
                <w:rFonts w:ascii="Arial" w:hAnsi="Arial" w:cs="Arial"/>
                <w:b w:val="0"/>
                <w:color w:val="17365D" w:themeColor="text2" w:themeShade="BF"/>
                <w:sz w:val="20"/>
                <w:szCs w:val="20"/>
              </w:rPr>
              <w:t xml:space="preserve">Active Directory login also makes working with SMP more convenient for users because they can use </w:t>
            </w:r>
            <w:r w:rsidR="005D6FFE" w:rsidRPr="006A5233">
              <w:rPr>
                <w:rFonts w:ascii="Arial" w:hAnsi="Arial" w:cs="Arial"/>
                <w:b w:val="0"/>
                <w:color w:val="17365D" w:themeColor="text2" w:themeShade="BF"/>
                <w:sz w:val="20"/>
                <w:szCs w:val="20"/>
              </w:rPr>
              <w:t xml:space="preserve">the </w:t>
            </w:r>
            <w:r w:rsidRPr="006A5233">
              <w:rPr>
                <w:rFonts w:ascii="Arial" w:hAnsi="Arial" w:cs="Arial"/>
                <w:b w:val="0"/>
                <w:color w:val="17365D" w:themeColor="text2" w:themeShade="BF"/>
                <w:sz w:val="20"/>
                <w:szCs w:val="20"/>
              </w:rPr>
              <w:t>same credentials they use to log in to their computer.</w:t>
            </w:r>
          </w:p>
        </w:tc>
      </w:tr>
    </w:tbl>
    <w:p w14:paraId="12549F0F" w14:textId="77777777" w:rsidR="00F63D3F" w:rsidRPr="006A5233" w:rsidRDefault="00F63D3F" w:rsidP="00133012">
      <w:pPr>
        <w:spacing w:before="240"/>
        <w:rPr>
          <w:rFonts w:ascii="Arial" w:hAnsi="Arial" w:cs="Arial"/>
          <w:sz w:val="20"/>
          <w:szCs w:val="20"/>
        </w:rPr>
      </w:pPr>
      <w:r w:rsidRPr="006A5233">
        <w:rPr>
          <w:rFonts w:ascii="Arial" w:hAnsi="Arial" w:cs="Arial"/>
          <w:sz w:val="20"/>
          <w:szCs w:val="20"/>
        </w:rPr>
        <w:t>We can turn security on and exit SMP Admin.</w:t>
      </w:r>
    </w:p>
    <w:p w14:paraId="5366C85B" w14:textId="464F0D9A" w:rsidR="00F63D3F" w:rsidRPr="006A5233" w:rsidRDefault="00F63D3F" w:rsidP="006858FE">
      <w:pPr>
        <w:rPr>
          <w:rFonts w:ascii="Arial" w:hAnsi="Arial" w:cs="Arial"/>
          <w:sz w:val="20"/>
          <w:szCs w:val="20"/>
        </w:rPr>
      </w:pPr>
      <w:r w:rsidRPr="006A5233">
        <w:rPr>
          <w:rFonts w:ascii="Arial" w:hAnsi="Arial" w:cs="Arial"/>
          <w:sz w:val="20"/>
          <w:szCs w:val="20"/>
        </w:rPr>
        <w:t xml:space="preserve">Let’s open SMP Admin again. Instead of showing </w:t>
      </w:r>
      <w:r w:rsidR="005D6FFE" w:rsidRPr="006A5233">
        <w:rPr>
          <w:rFonts w:ascii="Arial" w:hAnsi="Arial" w:cs="Arial"/>
          <w:sz w:val="20"/>
          <w:szCs w:val="20"/>
        </w:rPr>
        <w:t xml:space="preserve">a </w:t>
      </w:r>
      <w:r w:rsidRPr="006A5233">
        <w:rPr>
          <w:rFonts w:ascii="Arial" w:hAnsi="Arial" w:cs="Arial"/>
          <w:sz w:val="20"/>
          <w:szCs w:val="20"/>
        </w:rPr>
        <w:t>view into</w:t>
      </w:r>
      <w:r w:rsidR="005D6FFE" w:rsidRPr="006A5233">
        <w:rPr>
          <w:rFonts w:ascii="Arial" w:hAnsi="Arial" w:cs="Arial"/>
          <w:sz w:val="20"/>
          <w:szCs w:val="20"/>
        </w:rPr>
        <w:t xml:space="preserve"> the</w:t>
      </w:r>
      <w:r w:rsidRPr="006A5233">
        <w:rPr>
          <w:rFonts w:ascii="Arial" w:hAnsi="Arial" w:cs="Arial"/>
          <w:sz w:val="20"/>
          <w:szCs w:val="20"/>
        </w:rPr>
        <w:t xml:space="preserve"> system</w:t>
      </w:r>
      <w:r w:rsidR="005D6FFE" w:rsidRPr="006A5233">
        <w:rPr>
          <w:rFonts w:ascii="Arial" w:hAnsi="Arial" w:cs="Arial"/>
          <w:sz w:val="20"/>
          <w:szCs w:val="20"/>
        </w:rPr>
        <w:t>,</w:t>
      </w:r>
      <w:r w:rsidRPr="006A5233">
        <w:rPr>
          <w:rFonts w:ascii="Arial" w:hAnsi="Arial" w:cs="Arial"/>
          <w:sz w:val="20"/>
          <w:szCs w:val="20"/>
        </w:rPr>
        <w:t xml:space="preserve"> it will prompt for </w:t>
      </w:r>
      <w:r w:rsidR="009B4B1F" w:rsidRPr="006A5233">
        <w:rPr>
          <w:rFonts w:ascii="Arial" w:hAnsi="Arial" w:cs="Arial"/>
          <w:sz w:val="20"/>
          <w:szCs w:val="20"/>
        </w:rPr>
        <w:t>login! Try to login with user SCS</w:t>
      </w:r>
      <w:r w:rsidRPr="006A5233">
        <w:rPr>
          <w:rFonts w:ascii="Arial" w:hAnsi="Arial" w:cs="Arial"/>
          <w:sz w:val="20"/>
          <w:szCs w:val="20"/>
        </w:rPr>
        <w:t xml:space="preserve"> (role is user). Note that all information is visible</w:t>
      </w:r>
      <w:r w:rsidR="005D6FFE" w:rsidRPr="006A5233">
        <w:rPr>
          <w:rFonts w:ascii="Arial" w:hAnsi="Arial" w:cs="Arial"/>
          <w:sz w:val="20"/>
          <w:szCs w:val="20"/>
        </w:rPr>
        <w:t xml:space="preserve"> and that</w:t>
      </w:r>
      <w:r w:rsidRPr="006A5233">
        <w:rPr>
          <w:rFonts w:ascii="Arial" w:hAnsi="Arial" w:cs="Arial"/>
          <w:sz w:val="20"/>
          <w:szCs w:val="20"/>
        </w:rPr>
        <w:t xml:space="preserve"> almost all editing functionality is disabled (grayed out).</w:t>
      </w:r>
    </w:p>
    <w:p w14:paraId="292136F5" w14:textId="10A897D7" w:rsidR="00F63D3F" w:rsidRPr="006A5233" w:rsidRDefault="009B4B1F" w:rsidP="006858FE">
      <w:pPr>
        <w:rPr>
          <w:rFonts w:ascii="Arial" w:hAnsi="Arial" w:cs="Arial"/>
          <w:sz w:val="20"/>
          <w:szCs w:val="20"/>
        </w:rPr>
      </w:pPr>
      <w:r w:rsidRPr="006A5233">
        <w:rPr>
          <w:rFonts w:ascii="Arial" w:hAnsi="Arial" w:cs="Arial"/>
          <w:sz w:val="20"/>
          <w:szCs w:val="20"/>
        </w:rPr>
        <w:t>Try also to open SCS</w:t>
      </w:r>
      <w:r w:rsidR="00F63D3F" w:rsidRPr="006A5233">
        <w:rPr>
          <w:rFonts w:ascii="Arial" w:hAnsi="Arial" w:cs="Arial"/>
          <w:sz w:val="20"/>
          <w:szCs w:val="20"/>
        </w:rPr>
        <w:t xml:space="preserve"> SMP Client. It will show normally but if you try to dismiss (handle) any alarm you will get a message saying that you are not authorized for</w:t>
      </w:r>
      <w:r w:rsidR="005D6FFE" w:rsidRPr="006A5233">
        <w:rPr>
          <w:rFonts w:ascii="Arial" w:hAnsi="Arial" w:cs="Arial"/>
          <w:sz w:val="20"/>
          <w:szCs w:val="20"/>
        </w:rPr>
        <w:t xml:space="preserve"> the</w:t>
      </w:r>
      <w:r w:rsidR="00F63D3F" w:rsidRPr="006A5233">
        <w:rPr>
          <w:rFonts w:ascii="Arial" w:hAnsi="Arial" w:cs="Arial"/>
          <w:sz w:val="20"/>
          <w:szCs w:val="20"/>
        </w:rPr>
        <w:t xml:space="preserve"> requested operation. Since </w:t>
      </w:r>
      <w:r w:rsidR="005D6FFE" w:rsidRPr="006A5233">
        <w:rPr>
          <w:rFonts w:ascii="Arial" w:hAnsi="Arial" w:cs="Arial"/>
          <w:sz w:val="20"/>
          <w:szCs w:val="20"/>
        </w:rPr>
        <w:t xml:space="preserve">the </w:t>
      </w:r>
      <w:r w:rsidR="00F63D3F" w:rsidRPr="006A5233">
        <w:rPr>
          <w:rFonts w:ascii="Arial" w:hAnsi="Arial" w:cs="Arial"/>
          <w:sz w:val="20"/>
          <w:szCs w:val="20"/>
        </w:rPr>
        <w:t>server is secured</w:t>
      </w:r>
      <w:r w:rsidR="005D6FFE" w:rsidRPr="006A5233">
        <w:rPr>
          <w:rFonts w:ascii="Arial" w:hAnsi="Arial" w:cs="Arial"/>
          <w:sz w:val="20"/>
          <w:szCs w:val="20"/>
        </w:rPr>
        <w:t>,</w:t>
      </w:r>
      <w:r w:rsidR="00F63D3F" w:rsidRPr="006A5233">
        <w:rPr>
          <w:rFonts w:ascii="Arial" w:hAnsi="Arial" w:cs="Arial"/>
          <w:sz w:val="20"/>
          <w:szCs w:val="20"/>
        </w:rPr>
        <w:t xml:space="preserve"> alarm handling will require at least</w:t>
      </w:r>
      <w:r w:rsidR="005D6FFE" w:rsidRPr="006A5233">
        <w:rPr>
          <w:rFonts w:ascii="Arial" w:hAnsi="Arial" w:cs="Arial"/>
          <w:sz w:val="20"/>
          <w:szCs w:val="20"/>
        </w:rPr>
        <w:t xml:space="preserve"> the</w:t>
      </w:r>
      <w:r w:rsidR="00F63D3F" w:rsidRPr="006A5233">
        <w:rPr>
          <w:rFonts w:ascii="Arial" w:hAnsi="Arial" w:cs="Arial"/>
          <w:sz w:val="20"/>
          <w:szCs w:val="20"/>
        </w:rPr>
        <w:t xml:space="preserve"> role of operator.</w:t>
      </w:r>
    </w:p>
    <w:p w14:paraId="7A461E0E" w14:textId="77777777" w:rsidR="00F63D3F" w:rsidRPr="006A5233" w:rsidRDefault="00F63D3F" w:rsidP="006858FE">
      <w:pPr>
        <w:rPr>
          <w:rFonts w:ascii="Arial" w:hAnsi="Arial" w:cs="Arial"/>
          <w:sz w:val="20"/>
          <w:szCs w:val="20"/>
        </w:rPr>
      </w:pPr>
      <w:r w:rsidRPr="006A5233">
        <w:rPr>
          <w:rFonts w:ascii="Arial" w:hAnsi="Arial" w:cs="Arial"/>
          <w:sz w:val="20"/>
          <w:szCs w:val="20"/>
        </w:rPr>
        <w:t>Let’s switch back to SMP Admin and log in as user Admin (role is admin). All editing functionality becomes available again.</w:t>
      </w:r>
    </w:p>
    <w:p w14:paraId="6EFC031B" w14:textId="77777777" w:rsidR="00F63D3F" w:rsidRPr="006A5233" w:rsidRDefault="00F63D3F" w:rsidP="006858FE">
      <w:pPr>
        <w:rPr>
          <w:rFonts w:ascii="Arial" w:hAnsi="Arial" w:cs="Arial"/>
          <w:sz w:val="20"/>
          <w:szCs w:val="20"/>
        </w:rPr>
      </w:pPr>
      <w:r w:rsidRPr="006A5233">
        <w:rPr>
          <w:rFonts w:ascii="Arial" w:hAnsi="Arial" w:cs="Arial"/>
          <w:sz w:val="20"/>
          <w:szCs w:val="20"/>
        </w:rPr>
        <w:t>SMP server security is simple</w:t>
      </w:r>
      <w:r w:rsidR="005D6FFE" w:rsidRPr="006A5233">
        <w:rPr>
          <w:rFonts w:ascii="Arial" w:hAnsi="Arial" w:cs="Arial"/>
          <w:sz w:val="20"/>
          <w:szCs w:val="20"/>
        </w:rPr>
        <w:t>,</w:t>
      </w:r>
      <w:r w:rsidRPr="006A5233">
        <w:rPr>
          <w:rFonts w:ascii="Arial" w:hAnsi="Arial" w:cs="Arial"/>
          <w:sz w:val="20"/>
          <w:szCs w:val="20"/>
        </w:rPr>
        <w:t xml:space="preserve"> but it has to be understood well</w:t>
      </w:r>
      <w:r w:rsidR="005D6FFE" w:rsidRPr="006A5233">
        <w:rPr>
          <w:rFonts w:ascii="Arial" w:hAnsi="Arial" w:cs="Arial"/>
          <w:sz w:val="20"/>
          <w:szCs w:val="20"/>
        </w:rPr>
        <w:t>,</w:t>
      </w:r>
      <w:r w:rsidR="0083799E" w:rsidRPr="006A5233">
        <w:rPr>
          <w:rFonts w:ascii="Arial" w:hAnsi="Arial" w:cs="Arial"/>
          <w:sz w:val="20"/>
          <w:szCs w:val="20"/>
        </w:rPr>
        <w:t xml:space="preserve"> or some unexpected problems may arise.</w:t>
      </w:r>
    </w:p>
    <w:p w14:paraId="5510251C" w14:textId="77777777" w:rsidR="00457D04" w:rsidRPr="006A5233" w:rsidRDefault="00457D04" w:rsidP="00457D04">
      <w:pPr>
        <w:pStyle w:val="Heading2"/>
        <w:rPr>
          <w:rFonts w:ascii="Arial" w:hAnsi="Arial" w:cs="Arial"/>
        </w:rPr>
      </w:pPr>
      <w:bookmarkStart w:id="11" w:name="_Toc402880318"/>
      <w:r w:rsidRPr="006A5233">
        <w:rPr>
          <w:rFonts w:ascii="Arial" w:hAnsi="Arial" w:cs="Arial"/>
        </w:rPr>
        <w:t>Role-based rights in SMP</w:t>
      </w:r>
      <w:bookmarkEnd w:id="11"/>
    </w:p>
    <w:p w14:paraId="676C7837" w14:textId="1E17C905" w:rsidR="00457D04" w:rsidRPr="006A5233" w:rsidRDefault="00B875E1" w:rsidP="00457D04">
      <w:pPr>
        <w:rPr>
          <w:rFonts w:ascii="Arial" w:hAnsi="Arial" w:cs="Arial"/>
          <w:sz w:val="20"/>
          <w:szCs w:val="20"/>
        </w:rPr>
      </w:pPr>
      <w:r w:rsidRPr="006A5233">
        <w:rPr>
          <w:rFonts w:ascii="Arial" w:hAnsi="Arial" w:cs="Arial"/>
          <w:sz w:val="20"/>
          <w:szCs w:val="20"/>
        </w:rPr>
        <w:t xml:space="preserve">When security is turned on for </w:t>
      </w:r>
      <w:r w:rsidR="005D6FFE" w:rsidRPr="006A5233">
        <w:rPr>
          <w:rFonts w:ascii="Arial" w:hAnsi="Arial" w:cs="Arial"/>
          <w:sz w:val="20"/>
          <w:szCs w:val="20"/>
        </w:rPr>
        <w:t xml:space="preserve">the </w:t>
      </w:r>
      <w:r w:rsidRPr="006A5233">
        <w:rPr>
          <w:rFonts w:ascii="Arial" w:hAnsi="Arial" w:cs="Arial"/>
          <w:sz w:val="20"/>
          <w:szCs w:val="20"/>
        </w:rPr>
        <w:t>SMP system it uses role-based user rights management</w:t>
      </w:r>
      <w:r w:rsidR="006366E7" w:rsidRPr="006A5233">
        <w:rPr>
          <w:rFonts w:ascii="Arial" w:hAnsi="Arial" w:cs="Arial"/>
          <w:sz w:val="20"/>
          <w:szCs w:val="20"/>
        </w:rPr>
        <w:t xml:space="preserve">. This means that SMP will require </w:t>
      </w:r>
      <w:r w:rsidR="005D6FFE" w:rsidRPr="006A5233">
        <w:rPr>
          <w:rFonts w:ascii="Arial" w:hAnsi="Arial" w:cs="Arial"/>
          <w:sz w:val="20"/>
          <w:szCs w:val="20"/>
        </w:rPr>
        <w:t xml:space="preserve">a </w:t>
      </w:r>
      <w:r w:rsidR="006366E7" w:rsidRPr="006A5233">
        <w:rPr>
          <w:rFonts w:ascii="Arial" w:hAnsi="Arial" w:cs="Arial"/>
          <w:b/>
          <w:sz w:val="20"/>
          <w:szCs w:val="20"/>
        </w:rPr>
        <w:t>minimal</w:t>
      </w:r>
      <w:r w:rsidR="006366E7" w:rsidRPr="006A5233">
        <w:rPr>
          <w:rFonts w:ascii="Arial" w:hAnsi="Arial" w:cs="Arial"/>
          <w:sz w:val="20"/>
          <w:szCs w:val="20"/>
        </w:rPr>
        <w:t xml:space="preserve"> role for </w:t>
      </w:r>
      <w:r w:rsidR="005D6FFE" w:rsidRPr="006A5233">
        <w:rPr>
          <w:rFonts w:ascii="Arial" w:hAnsi="Arial" w:cs="Arial"/>
          <w:sz w:val="20"/>
          <w:szCs w:val="20"/>
        </w:rPr>
        <w:t xml:space="preserve">a </w:t>
      </w:r>
      <w:r w:rsidR="006366E7" w:rsidRPr="006A5233">
        <w:rPr>
          <w:rFonts w:ascii="Arial" w:hAnsi="Arial" w:cs="Arial"/>
          <w:sz w:val="20"/>
          <w:szCs w:val="20"/>
        </w:rPr>
        <w:t>certain operation.</w:t>
      </w:r>
    </w:p>
    <w:p w14:paraId="474CB60A" w14:textId="77777777" w:rsidR="006366E7" w:rsidRPr="006A5233" w:rsidRDefault="006366E7" w:rsidP="00457D04">
      <w:pPr>
        <w:rPr>
          <w:rFonts w:ascii="Arial" w:hAnsi="Arial" w:cs="Arial"/>
          <w:sz w:val="20"/>
          <w:szCs w:val="20"/>
        </w:rPr>
      </w:pPr>
      <w:r w:rsidRPr="006A5233">
        <w:rPr>
          <w:rFonts w:ascii="Arial" w:hAnsi="Arial" w:cs="Arial"/>
          <w:sz w:val="20"/>
          <w:szCs w:val="20"/>
        </w:rPr>
        <w:t>SMP roles in order of priority are:</w:t>
      </w:r>
    </w:p>
    <w:p w14:paraId="64F0723A"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Guest</w:t>
      </w:r>
    </w:p>
    <w:p w14:paraId="775AF7AE"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User</w:t>
      </w:r>
    </w:p>
    <w:p w14:paraId="77DCBB87"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Operator</w:t>
      </w:r>
    </w:p>
    <w:p w14:paraId="6A132AD8"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Manager</w:t>
      </w:r>
    </w:p>
    <w:p w14:paraId="7C5F8398"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Power User</w:t>
      </w:r>
    </w:p>
    <w:p w14:paraId="77486A55"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System</w:t>
      </w:r>
    </w:p>
    <w:p w14:paraId="3024327F"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Admin</w:t>
      </w:r>
    </w:p>
    <w:p w14:paraId="77B1F019" w14:textId="77777777" w:rsidR="006804F5" w:rsidRPr="006A5233" w:rsidRDefault="006366E7" w:rsidP="009B4B1F">
      <w:pPr>
        <w:pStyle w:val="ListParagraph"/>
        <w:numPr>
          <w:ilvl w:val="0"/>
          <w:numId w:val="15"/>
        </w:numPr>
        <w:rPr>
          <w:rFonts w:ascii="Arial" w:hAnsi="Arial" w:cs="Arial"/>
          <w:sz w:val="20"/>
          <w:szCs w:val="20"/>
        </w:rPr>
      </w:pPr>
      <w:r w:rsidRPr="006A5233">
        <w:rPr>
          <w:rFonts w:ascii="Arial" w:hAnsi="Arial" w:cs="Arial"/>
          <w:sz w:val="20"/>
          <w:szCs w:val="20"/>
        </w:rPr>
        <w:t>Master</w:t>
      </w:r>
    </w:p>
    <w:p w14:paraId="0054F79B" w14:textId="1187991D" w:rsidR="006366E7" w:rsidRPr="006A5233" w:rsidRDefault="006366E7" w:rsidP="006366E7">
      <w:pPr>
        <w:rPr>
          <w:rFonts w:ascii="Arial" w:hAnsi="Arial" w:cs="Arial"/>
          <w:sz w:val="20"/>
          <w:szCs w:val="20"/>
        </w:rPr>
      </w:pPr>
      <w:r w:rsidRPr="006A5233">
        <w:rPr>
          <w:rFonts w:ascii="Arial" w:hAnsi="Arial" w:cs="Arial"/>
          <w:sz w:val="20"/>
          <w:szCs w:val="20"/>
        </w:rPr>
        <w:t>Therefore</w:t>
      </w:r>
      <w:r w:rsidR="005D6FFE" w:rsidRPr="006A5233">
        <w:rPr>
          <w:rFonts w:ascii="Arial" w:hAnsi="Arial" w:cs="Arial"/>
          <w:sz w:val="20"/>
          <w:szCs w:val="20"/>
        </w:rPr>
        <w:t>,</w:t>
      </w:r>
      <w:r w:rsidRPr="006A5233">
        <w:rPr>
          <w:rFonts w:ascii="Arial" w:hAnsi="Arial" w:cs="Arial"/>
          <w:sz w:val="20"/>
          <w:szCs w:val="20"/>
        </w:rPr>
        <w:t xml:space="preserve"> if </w:t>
      </w:r>
      <w:r w:rsidR="005D6FFE" w:rsidRPr="006A5233">
        <w:rPr>
          <w:rFonts w:ascii="Arial" w:hAnsi="Arial" w:cs="Arial"/>
          <w:sz w:val="20"/>
          <w:szCs w:val="20"/>
        </w:rPr>
        <w:t xml:space="preserve">a </w:t>
      </w:r>
      <w:r w:rsidRPr="006A5233">
        <w:rPr>
          <w:rFonts w:ascii="Arial" w:hAnsi="Arial" w:cs="Arial"/>
          <w:sz w:val="20"/>
          <w:szCs w:val="20"/>
        </w:rPr>
        <w:t xml:space="preserve">certain operation requires </w:t>
      </w:r>
      <w:r w:rsidR="005D6FFE" w:rsidRPr="006A5233">
        <w:rPr>
          <w:rFonts w:ascii="Arial" w:hAnsi="Arial" w:cs="Arial"/>
          <w:sz w:val="20"/>
          <w:szCs w:val="20"/>
        </w:rPr>
        <w:t xml:space="preserve">the </w:t>
      </w:r>
      <w:r w:rsidRPr="006A5233">
        <w:rPr>
          <w:rFonts w:ascii="Arial" w:hAnsi="Arial" w:cs="Arial"/>
          <w:sz w:val="20"/>
          <w:szCs w:val="20"/>
        </w:rPr>
        <w:t>role of Manager</w:t>
      </w:r>
      <w:r w:rsidR="005D6FFE" w:rsidRPr="006A5233">
        <w:rPr>
          <w:rFonts w:ascii="Arial" w:hAnsi="Arial" w:cs="Arial"/>
          <w:sz w:val="20"/>
          <w:szCs w:val="20"/>
        </w:rPr>
        <w:t>,</w:t>
      </w:r>
      <w:r w:rsidRPr="006A5233">
        <w:rPr>
          <w:rFonts w:ascii="Arial" w:hAnsi="Arial" w:cs="Arial"/>
          <w:sz w:val="20"/>
          <w:szCs w:val="20"/>
        </w:rPr>
        <w:t xml:space="preserve"> then </w:t>
      </w:r>
      <w:r w:rsidR="005D6FFE" w:rsidRPr="006A5233">
        <w:rPr>
          <w:rFonts w:ascii="Arial" w:hAnsi="Arial" w:cs="Arial"/>
          <w:sz w:val="20"/>
          <w:szCs w:val="20"/>
        </w:rPr>
        <w:t xml:space="preserve">a </w:t>
      </w:r>
      <w:r w:rsidRPr="006A5233">
        <w:rPr>
          <w:rFonts w:ascii="Arial" w:hAnsi="Arial" w:cs="Arial"/>
          <w:sz w:val="20"/>
          <w:szCs w:val="20"/>
        </w:rPr>
        <w:t xml:space="preserve">user with </w:t>
      </w:r>
      <w:r w:rsidR="005D6FFE" w:rsidRPr="006A5233">
        <w:rPr>
          <w:rFonts w:ascii="Arial" w:hAnsi="Arial" w:cs="Arial"/>
          <w:sz w:val="20"/>
          <w:szCs w:val="20"/>
        </w:rPr>
        <w:t xml:space="preserve">the </w:t>
      </w:r>
      <w:r w:rsidRPr="006A5233">
        <w:rPr>
          <w:rFonts w:ascii="Arial" w:hAnsi="Arial" w:cs="Arial"/>
          <w:sz w:val="20"/>
          <w:szCs w:val="20"/>
        </w:rPr>
        <w:t xml:space="preserve">role System is able to perform </w:t>
      </w:r>
      <w:r w:rsidR="005D6FFE" w:rsidRPr="006A5233">
        <w:rPr>
          <w:rFonts w:ascii="Arial" w:hAnsi="Arial" w:cs="Arial"/>
          <w:sz w:val="20"/>
          <w:szCs w:val="20"/>
        </w:rPr>
        <w:t>that operation</w:t>
      </w:r>
      <w:r w:rsidRPr="006A5233">
        <w:rPr>
          <w:rFonts w:ascii="Arial" w:hAnsi="Arial" w:cs="Arial"/>
          <w:sz w:val="20"/>
          <w:szCs w:val="20"/>
        </w:rPr>
        <w:t xml:space="preserve"> as well.</w:t>
      </w:r>
    </w:p>
    <w:p w14:paraId="56ABA6FC" w14:textId="77777777" w:rsidR="00DF7818" w:rsidRDefault="00DF7818" w:rsidP="006366E7">
      <w:pPr>
        <w:rPr>
          <w:b/>
        </w:rPr>
      </w:pPr>
    </w:p>
    <w:p w14:paraId="1231FBCD" w14:textId="103D5780" w:rsidR="00DF7818" w:rsidRDefault="00DF7818" w:rsidP="006366E7">
      <w:pPr>
        <w:rPr>
          <w:b/>
        </w:rPr>
      </w:pPr>
    </w:p>
    <w:p w14:paraId="1C52861F" w14:textId="24F004B7" w:rsidR="006A5233" w:rsidRDefault="006A5233" w:rsidP="006366E7">
      <w:pPr>
        <w:rPr>
          <w:b/>
        </w:rPr>
      </w:pPr>
    </w:p>
    <w:p w14:paraId="26F1B5D3" w14:textId="21D93539" w:rsidR="006A5233" w:rsidRDefault="006A5233" w:rsidP="006366E7">
      <w:pPr>
        <w:rPr>
          <w:b/>
        </w:rPr>
      </w:pPr>
    </w:p>
    <w:p w14:paraId="24DB8FD2" w14:textId="77777777" w:rsidR="006A5233" w:rsidRDefault="006A5233" w:rsidP="006366E7">
      <w:pPr>
        <w:rPr>
          <w:b/>
        </w:rPr>
      </w:pPr>
    </w:p>
    <w:p w14:paraId="229598B4" w14:textId="77777777" w:rsidR="006366E7" w:rsidRPr="006A5233" w:rsidRDefault="00730525" w:rsidP="006366E7">
      <w:pPr>
        <w:rPr>
          <w:rFonts w:ascii="Arial" w:hAnsi="Arial" w:cs="Arial"/>
          <w:b/>
          <w:sz w:val="20"/>
          <w:szCs w:val="20"/>
        </w:rPr>
      </w:pPr>
      <w:r w:rsidRPr="006A5233">
        <w:rPr>
          <w:rFonts w:ascii="Arial" w:hAnsi="Arial" w:cs="Arial"/>
          <w:b/>
          <w:sz w:val="20"/>
          <w:szCs w:val="20"/>
        </w:rPr>
        <w:lastRenderedPageBreak/>
        <w:t>Required roles in SMP Admin</w:t>
      </w:r>
    </w:p>
    <w:p w14:paraId="600FF1D4" w14:textId="77777777" w:rsidR="006804F5" w:rsidRPr="006A5233" w:rsidRDefault="00B512DA" w:rsidP="009B4B1F">
      <w:pPr>
        <w:pStyle w:val="ListParagraph"/>
        <w:numPr>
          <w:ilvl w:val="0"/>
          <w:numId w:val="16"/>
        </w:numPr>
        <w:rPr>
          <w:rFonts w:ascii="Arial" w:hAnsi="Arial" w:cs="Arial"/>
          <w:sz w:val="20"/>
          <w:szCs w:val="20"/>
        </w:rPr>
      </w:pPr>
      <w:r w:rsidRPr="006A5233">
        <w:rPr>
          <w:rFonts w:ascii="Arial" w:hAnsi="Arial" w:cs="Arial"/>
          <w:b/>
          <w:sz w:val="20"/>
          <w:szCs w:val="20"/>
        </w:rPr>
        <w:t>login (start application)</w:t>
      </w:r>
      <w:r w:rsidRPr="006A5233">
        <w:rPr>
          <w:rFonts w:ascii="Arial" w:hAnsi="Arial" w:cs="Arial"/>
          <w:sz w:val="20"/>
          <w:szCs w:val="20"/>
        </w:rPr>
        <w:t xml:space="preserve"> – User</w:t>
      </w:r>
    </w:p>
    <w:p w14:paraId="5EBD33F2"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manage Users</w:t>
      </w:r>
      <w:r w:rsidRPr="006A5233">
        <w:rPr>
          <w:rFonts w:ascii="Arial" w:hAnsi="Arial" w:cs="Arial"/>
          <w:sz w:val="20"/>
          <w:szCs w:val="20"/>
        </w:rPr>
        <w:t xml:space="preserve"> – Admin</w:t>
      </w:r>
    </w:p>
    <w:p w14:paraId="1B7EB444"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manage Notifications</w:t>
      </w:r>
      <w:r w:rsidRPr="006A5233">
        <w:rPr>
          <w:rFonts w:ascii="Arial" w:hAnsi="Arial" w:cs="Arial"/>
          <w:sz w:val="20"/>
          <w:szCs w:val="20"/>
        </w:rPr>
        <w:t xml:space="preserve"> – Admin</w:t>
      </w:r>
    </w:p>
    <w:p w14:paraId="66D65703"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manage system hierarchy</w:t>
      </w:r>
      <w:r w:rsidRPr="006A5233">
        <w:rPr>
          <w:rFonts w:ascii="Arial" w:hAnsi="Arial" w:cs="Arial"/>
          <w:sz w:val="20"/>
          <w:szCs w:val="20"/>
        </w:rPr>
        <w:t xml:space="preserve"> – Admin</w:t>
      </w:r>
    </w:p>
    <w:p w14:paraId="47D504C7"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manage devices (rename, attach, configuration)</w:t>
      </w:r>
      <w:r w:rsidRPr="006A5233">
        <w:rPr>
          <w:rFonts w:ascii="Arial" w:hAnsi="Arial" w:cs="Arial"/>
          <w:sz w:val="20"/>
          <w:szCs w:val="20"/>
        </w:rPr>
        <w:t xml:space="preserve"> – Admin</w:t>
      </w:r>
    </w:p>
    <w:p w14:paraId="52251557"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manage problem solution hints</w:t>
      </w:r>
      <w:r w:rsidRPr="006A5233">
        <w:rPr>
          <w:rFonts w:ascii="Arial" w:hAnsi="Arial" w:cs="Arial"/>
          <w:sz w:val="20"/>
          <w:szCs w:val="20"/>
        </w:rPr>
        <w:t xml:space="preserve"> – Admin</w:t>
      </w:r>
    </w:p>
    <w:p w14:paraId="73B09CA5"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change server options</w:t>
      </w:r>
      <w:r w:rsidRPr="006A5233">
        <w:rPr>
          <w:rFonts w:ascii="Arial" w:hAnsi="Arial" w:cs="Arial"/>
          <w:sz w:val="20"/>
          <w:szCs w:val="20"/>
        </w:rPr>
        <w:t xml:space="preserve"> – Admin</w:t>
      </w:r>
    </w:p>
    <w:p w14:paraId="59765150"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review administrative actions</w:t>
      </w:r>
      <w:r w:rsidRPr="006A5233">
        <w:rPr>
          <w:rFonts w:ascii="Arial" w:hAnsi="Arial" w:cs="Arial"/>
          <w:sz w:val="20"/>
          <w:szCs w:val="20"/>
        </w:rPr>
        <w:t xml:space="preserve"> – Admin</w:t>
      </w:r>
    </w:p>
    <w:p w14:paraId="2B1A4F24"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show inactive devices</w:t>
      </w:r>
      <w:r w:rsidRPr="006A5233">
        <w:rPr>
          <w:rFonts w:ascii="Arial" w:hAnsi="Arial" w:cs="Arial"/>
          <w:sz w:val="20"/>
          <w:szCs w:val="20"/>
        </w:rPr>
        <w:t>– Admin</w:t>
      </w:r>
    </w:p>
    <w:p w14:paraId="2B5AF331" w14:textId="77777777" w:rsidR="006804F5" w:rsidRPr="006A5233" w:rsidRDefault="006804F5" w:rsidP="009B4B1F">
      <w:pPr>
        <w:ind w:left="360"/>
        <w:rPr>
          <w:rFonts w:ascii="Arial" w:hAnsi="Arial" w:cs="Arial"/>
          <w:sz w:val="20"/>
          <w:szCs w:val="20"/>
        </w:rPr>
      </w:pPr>
    </w:p>
    <w:p w14:paraId="5B3073D8" w14:textId="77777777" w:rsidR="006366E7" w:rsidRPr="006A5233" w:rsidRDefault="006366E7" w:rsidP="006366E7">
      <w:pPr>
        <w:rPr>
          <w:rFonts w:ascii="Arial" w:hAnsi="Arial" w:cs="Arial"/>
          <w:b/>
          <w:sz w:val="20"/>
          <w:szCs w:val="20"/>
        </w:rPr>
      </w:pPr>
      <w:r w:rsidRPr="006A5233">
        <w:rPr>
          <w:rFonts w:ascii="Arial" w:hAnsi="Arial" w:cs="Arial"/>
          <w:b/>
          <w:sz w:val="20"/>
          <w:szCs w:val="20"/>
        </w:rPr>
        <w:t>Required roles in SMP Client</w:t>
      </w:r>
    </w:p>
    <w:p w14:paraId="6CD90586" w14:textId="77777777" w:rsidR="00F97446" w:rsidRPr="006A5233" w:rsidRDefault="00F97446" w:rsidP="00F97446">
      <w:pPr>
        <w:pStyle w:val="ListParagraph"/>
        <w:numPr>
          <w:ilvl w:val="0"/>
          <w:numId w:val="16"/>
        </w:numPr>
        <w:rPr>
          <w:rFonts w:ascii="Arial" w:hAnsi="Arial" w:cs="Arial"/>
          <w:sz w:val="20"/>
          <w:szCs w:val="20"/>
        </w:rPr>
      </w:pPr>
      <w:r w:rsidRPr="006A5233">
        <w:rPr>
          <w:rFonts w:ascii="Arial" w:hAnsi="Arial" w:cs="Arial"/>
          <w:b/>
          <w:sz w:val="20"/>
          <w:szCs w:val="20"/>
        </w:rPr>
        <w:t>manage Event Tags</w:t>
      </w:r>
      <w:r w:rsidRPr="006A5233">
        <w:rPr>
          <w:rFonts w:ascii="Arial" w:hAnsi="Arial" w:cs="Arial"/>
          <w:sz w:val="20"/>
          <w:szCs w:val="20"/>
        </w:rPr>
        <w:t xml:space="preserve"> – User</w:t>
      </w:r>
    </w:p>
    <w:p w14:paraId="5CB5E0A3" w14:textId="77777777" w:rsidR="00F97446" w:rsidRPr="006A5233" w:rsidRDefault="00F97446" w:rsidP="00F97446">
      <w:pPr>
        <w:pStyle w:val="ListParagraph"/>
        <w:numPr>
          <w:ilvl w:val="0"/>
          <w:numId w:val="16"/>
        </w:numPr>
        <w:rPr>
          <w:rFonts w:ascii="Arial" w:hAnsi="Arial" w:cs="Arial"/>
          <w:sz w:val="20"/>
          <w:szCs w:val="20"/>
        </w:rPr>
      </w:pPr>
      <w:r w:rsidRPr="006A5233">
        <w:rPr>
          <w:rFonts w:ascii="Arial" w:hAnsi="Arial" w:cs="Arial"/>
          <w:b/>
          <w:sz w:val="20"/>
          <w:szCs w:val="20"/>
        </w:rPr>
        <w:t>handle alarm</w:t>
      </w:r>
      <w:r w:rsidRPr="006A5233">
        <w:rPr>
          <w:rFonts w:ascii="Arial" w:hAnsi="Arial" w:cs="Arial"/>
          <w:sz w:val="20"/>
          <w:szCs w:val="20"/>
        </w:rPr>
        <w:t xml:space="preserve"> – Operator</w:t>
      </w:r>
    </w:p>
    <w:p w14:paraId="4877A9E7" w14:textId="77777777" w:rsidR="00B512DA" w:rsidRPr="006A5233" w:rsidRDefault="00B512DA" w:rsidP="00B512DA">
      <w:pPr>
        <w:pStyle w:val="ListParagraph"/>
        <w:numPr>
          <w:ilvl w:val="0"/>
          <w:numId w:val="16"/>
        </w:numPr>
        <w:rPr>
          <w:rFonts w:ascii="Arial" w:hAnsi="Arial" w:cs="Arial"/>
          <w:sz w:val="20"/>
          <w:szCs w:val="20"/>
        </w:rPr>
      </w:pPr>
      <w:r w:rsidRPr="006A5233">
        <w:rPr>
          <w:rFonts w:ascii="Arial" w:hAnsi="Arial" w:cs="Arial"/>
          <w:b/>
          <w:sz w:val="20"/>
          <w:szCs w:val="20"/>
        </w:rPr>
        <w:t>change alarm importance</w:t>
      </w:r>
      <w:r w:rsidRPr="006A5233">
        <w:rPr>
          <w:rFonts w:ascii="Arial" w:hAnsi="Arial" w:cs="Arial"/>
          <w:sz w:val="20"/>
          <w:szCs w:val="20"/>
        </w:rPr>
        <w:t xml:space="preserve"> – Manager</w:t>
      </w:r>
    </w:p>
    <w:p w14:paraId="31BDD0D8" w14:textId="77777777" w:rsidR="00F97446" w:rsidRPr="006A5233" w:rsidRDefault="00F97446" w:rsidP="00F97446">
      <w:pPr>
        <w:pStyle w:val="ListParagraph"/>
        <w:numPr>
          <w:ilvl w:val="0"/>
          <w:numId w:val="16"/>
        </w:numPr>
        <w:rPr>
          <w:rFonts w:ascii="Arial" w:hAnsi="Arial" w:cs="Arial"/>
          <w:sz w:val="20"/>
          <w:szCs w:val="20"/>
        </w:rPr>
      </w:pPr>
      <w:r w:rsidRPr="006A5233">
        <w:rPr>
          <w:rFonts w:ascii="Arial" w:hAnsi="Arial" w:cs="Arial"/>
          <w:b/>
          <w:sz w:val="20"/>
          <w:szCs w:val="20"/>
        </w:rPr>
        <w:t>show inactive devices</w:t>
      </w:r>
      <w:r w:rsidRPr="006A5233">
        <w:rPr>
          <w:rFonts w:ascii="Arial" w:hAnsi="Arial" w:cs="Arial"/>
          <w:sz w:val="20"/>
          <w:szCs w:val="20"/>
        </w:rPr>
        <w:t>– Manager</w:t>
      </w:r>
    </w:p>
    <w:p w14:paraId="5A01C4B6" w14:textId="77777777" w:rsidR="00B512DA" w:rsidRPr="006A5233" w:rsidRDefault="00F97446" w:rsidP="00B512DA">
      <w:pPr>
        <w:pStyle w:val="ListParagraph"/>
        <w:numPr>
          <w:ilvl w:val="0"/>
          <w:numId w:val="16"/>
        </w:numPr>
        <w:rPr>
          <w:rFonts w:ascii="Arial" w:hAnsi="Arial" w:cs="Arial"/>
          <w:sz w:val="20"/>
          <w:szCs w:val="20"/>
        </w:rPr>
      </w:pPr>
      <w:r w:rsidRPr="006A5233">
        <w:rPr>
          <w:rFonts w:ascii="Arial" w:hAnsi="Arial" w:cs="Arial"/>
          <w:b/>
          <w:sz w:val="20"/>
          <w:szCs w:val="20"/>
        </w:rPr>
        <w:t>show past Events on history or comparison report</w:t>
      </w:r>
      <w:r w:rsidR="00B512DA" w:rsidRPr="006A5233">
        <w:rPr>
          <w:rFonts w:ascii="Arial" w:hAnsi="Arial" w:cs="Arial"/>
          <w:sz w:val="20"/>
          <w:szCs w:val="20"/>
        </w:rPr>
        <w:t xml:space="preserve"> – </w:t>
      </w:r>
      <w:r w:rsidRPr="006A5233">
        <w:rPr>
          <w:rFonts w:ascii="Arial" w:hAnsi="Arial" w:cs="Arial"/>
          <w:sz w:val="20"/>
          <w:szCs w:val="20"/>
        </w:rPr>
        <w:t>Manager</w:t>
      </w:r>
    </w:p>
    <w:p w14:paraId="10E45695" w14:textId="77777777" w:rsidR="00B512DA" w:rsidRPr="006366E7" w:rsidRDefault="00B512DA" w:rsidP="006366E7">
      <w:pPr>
        <w:rPr>
          <w:b/>
        </w:rPr>
      </w:pPr>
    </w:p>
    <w:p w14:paraId="22DA4B27" w14:textId="77777777" w:rsidR="006366E7" w:rsidRPr="006366E7" w:rsidRDefault="006366E7" w:rsidP="006366E7"/>
    <w:p w14:paraId="2B81D369" w14:textId="77777777" w:rsidR="00457D04" w:rsidRDefault="00457D04" w:rsidP="006858FE"/>
    <w:p w14:paraId="2E983E7C" w14:textId="0D355C8B" w:rsidR="0083799E" w:rsidRPr="006A5233" w:rsidRDefault="008859B1" w:rsidP="008859B1">
      <w:pPr>
        <w:pStyle w:val="Heading1"/>
        <w:rPr>
          <w:rFonts w:ascii="Arial" w:hAnsi="Arial" w:cs="Arial"/>
        </w:rPr>
      </w:pPr>
      <w:bookmarkStart w:id="12" w:name="_Toc402880319"/>
      <w:r w:rsidRPr="006A5233">
        <w:rPr>
          <w:rFonts w:ascii="Arial" w:hAnsi="Arial" w:cs="Arial"/>
        </w:rPr>
        <w:lastRenderedPageBreak/>
        <w:t xml:space="preserve">Walkthrough: Sending e-mail notifications in </w:t>
      </w:r>
      <w:r w:rsidR="00AC1631" w:rsidRPr="006A5233">
        <w:rPr>
          <w:rFonts w:ascii="Arial" w:hAnsi="Arial" w:cs="Arial"/>
        </w:rPr>
        <w:t>the SCS</w:t>
      </w:r>
      <w:r w:rsidR="00FF060C" w:rsidRPr="006A5233">
        <w:rPr>
          <w:rFonts w:ascii="Arial" w:hAnsi="Arial" w:cs="Arial"/>
        </w:rPr>
        <w:t xml:space="preserve"> Static Management Program (</w:t>
      </w:r>
      <w:r w:rsidRPr="006A5233">
        <w:rPr>
          <w:rFonts w:ascii="Arial" w:hAnsi="Arial" w:cs="Arial"/>
        </w:rPr>
        <w:t>SMP</w:t>
      </w:r>
      <w:bookmarkEnd w:id="12"/>
      <w:r w:rsidR="00FF060C" w:rsidRPr="006A5233">
        <w:rPr>
          <w:rFonts w:ascii="Arial" w:hAnsi="Arial" w:cs="Arial"/>
        </w:rPr>
        <w:t>)</w:t>
      </w:r>
    </w:p>
    <w:p w14:paraId="21A1DEA2" w14:textId="77777777" w:rsidR="008859B1" w:rsidRPr="006A5233" w:rsidRDefault="005D6FFE" w:rsidP="008859B1">
      <w:pPr>
        <w:rPr>
          <w:rFonts w:ascii="Arial" w:hAnsi="Arial" w:cs="Arial"/>
          <w:sz w:val="20"/>
          <w:szCs w:val="20"/>
        </w:rPr>
      </w:pPr>
      <w:r w:rsidRPr="006A5233">
        <w:rPr>
          <w:rFonts w:ascii="Arial" w:hAnsi="Arial" w:cs="Arial"/>
          <w:sz w:val="20"/>
          <w:szCs w:val="20"/>
        </w:rPr>
        <w:t xml:space="preserve">The </w:t>
      </w:r>
      <w:r w:rsidR="008859B1" w:rsidRPr="006A5233">
        <w:rPr>
          <w:rFonts w:ascii="Arial" w:hAnsi="Arial" w:cs="Arial"/>
          <w:sz w:val="20"/>
          <w:szCs w:val="20"/>
        </w:rPr>
        <w:t xml:space="preserve">SMP Server is capable of sending e-mail notifications about </w:t>
      </w:r>
      <w:r w:rsidR="008859B1" w:rsidRPr="006A5233">
        <w:rPr>
          <w:rFonts w:ascii="Arial" w:hAnsi="Arial" w:cs="Arial"/>
          <w:b/>
          <w:sz w:val="20"/>
          <w:szCs w:val="20"/>
        </w:rPr>
        <w:t>Alarms</w:t>
      </w:r>
      <w:r w:rsidR="008859B1" w:rsidRPr="006A5233">
        <w:rPr>
          <w:rFonts w:ascii="Arial" w:hAnsi="Arial" w:cs="Arial"/>
          <w:sz w:val="20"/>
          <w:szCs w:val="20"/>
        </w:rPr>
        <w:t xml:space="preserve"> and </w:t>
      </w:r>
      <w:r w:rsidR="008859B1" w:rsidRPr="006A5233">
        <w:rPr>
          <w:rFonts w:ascii="Arial" w:hAnsi="Arial" w:cs="Arial"/>
          <w:b/>
          <w:sz w:val="20"/>
          <w:szCs w:val="20"/>
        </w:rPr>
        <w:t>Faults</w:t>
      </w:r>
      <w:r w:rsidR="008859B1" w:rsidRPr="006A5233">
        <w:rPr>
          <w:rFonts w:ascii="Arial" w:hAnsi="Arial" w:cs="Arial"/>
          <w:sz w:val="20"/>
          <w:szCs w:val="20"/>
        </w:rPr>
        <w:t>. Notification messages are sent as HTML e-mail messages with optional Excel attachments. Attachments are used for potentially large tables.</w:t>
      </w:r>
    </w:p>
    <w:p w14:paraId="59E6C08C" w14:textId="4DFA4782" w:rsidR="008859B1" w:rsidRPr="006A5233" w:rsidRDefault="008859B1" w:rsidP="008859B1">
      <w:pPr>
        <w:rPr>
          <w:rFonts w:ascii="Arial" w:hAnsi="Arial" w:cs="Arial"/>
          <w:sz w:val="20"/>
          <w:szCs w:val="20"/>
        </w:rPr>
      </w:pPr>
      <w:r w:rsidRPr="006A5233">
        <w:rPr>
          <w:rFonts w:ascii="Arial" w:hAnsi="Arial" w:cs="Arial"/>
          <w:sz w:val="20"/>
          <w:szCs w:val="20"/>
        </w:rPr>
        <w:t xml:space="preserve">All e-mails are sent </w:t>
      </w:r>
      <w:r w:rsidR="005D6FFE" w:rsidRPr="006A5233">
        <w:rPr>
          <w:rFonts w:ascii="Arial" w:hAnsi="Arial" w:cs="Arial"/>
          <w:sz w:val="20"/>
          <w:szCs w:val="20"/>
        </w:rPr>
        <w:t xml:space="preserve">using the </w:t>
      </w:r>
      <w:r w:rsidRPr="006A5233">
        <w:rPr>
          <w:rFonts w:ascii="Arial" w:hAnsi="Arial" w:cs="Arial"/>
          <w:sz w:val="20"/>
          <w:szCs w:val="20"/>
        </w:rPr>
        <w:t xml:space="preserve">SMTP protocol. </w:t>
      </w:r>
      <w:r w:rsidR="005D6FFE" w:rsidRPr="006A5233">
        <w:rPr>
          <w:rFonts w:ascii="Arial" w:hAnsi="Arial" w:cs="Arial"/>
          <w:sz w:val="20"/>
          <w:szCs w:val="20"/>
        </w:rPr>
        <w:t xml:space="preserve">An </w:t>
      </w:r>
      <w:r w:rsidRPr="006A5233">
        <w:rPr>
          <w:rFonts w:ascii="Arial" w:hAnsi="Arial" w:cs="Arial"/>
          <w:sz w:val="20"/>
          <w:szCs w:val="20"/>
        </w:rPr>
        <w:t>SMTP mail server has to be available and accessible from the server machine. Unless this condition is met</w:t>
      </w:r>
      <w:r w:rsidR="005D6FFE" w:rsidRPr="006A5233">
        <w:rPr>
          <w:rFonts w:ascii="Arial" w:hAnsi="Arial" w:cs="Arial"/>
          <w:sz w:val="20"/>
          <w:szCs w:val="20"/>
        </w:rPr>
        <w:t>,</w:t>
      </w:r>
      <w:r w:rsidRPr="006A5233">
        <w:rPr>
          <w:rFonts w:ascii="Arial" w:hAnsi="Arial" w:cs="Arial"/>
          <w:sz w:val="20"/>
          <w:szCs w:val="20"/>
        </w:rPr>
        <w:t xml:space="preserve"> sending notifications will not work. It is quite common that company security policy forbids outgoing SMTP traffic</w:t>
      </w:r>
      <w:r w:rsidR="005D6FFE" w:rsidRPr="006A5233">
        <w:rPr>
          <w:rFonts w:ascii="Arial" w:hAnsi="Arial" w:cs="Arial"/>
          <w:sz w:val="20"/>
          <w:szCs w:val="20"/>
        </w:rPr>
        <w:t>,</w:t>
      </w:r>
      <w:r w:rsidRPr="006A5233">
        <w:rPr>
          <w:rFonts w:ascii="Arial" w:hAnsi="Arial" w:cs="Arial"/>
          <w:sz w:val="20"/>
          <w:szCs w:val="20"/>
        </w:rPr>
        <w:t xml:space="preserve"> or that </w:t>
      </w:r>
      <w:r w:rsidR="005D6FFE" w:rsidRPr="006A5233">
        <w:rPr>
          <w:rFonts w:ascii="Arial" w:hAnsi="Arial" w:cs="Arial"/>
          <w:sz w:val="20"/>
          <w:szCs w:val="20"/>
        </w:rPr>
        <w:t xml:space="preserve">the </w:t>
      </w:r>
      <w:r w:rsidRPr="006A5233">
        <w:rPr>
          <w:rFonts w:ascii="Arial" w:hAnsi="Arial" w:cs="Arial"/>
          <w:sz w:val="20"/>
          <w:szCs w:val="20"/>
        </w:rPr>
        <w:t>port used for communication with mail server is closed on Firewall. System administrator should check all similar conditions and verify that communication with mail server works properly.</w:t>
      </w:r>
    </w:p>
    <w:tbl>
      <w:tblPr>
        <w:tblStyle w:val="LightList-Accent1"/>
        <w:tblW w:w="0" w:type="auto"/>
        <w:tblInd w:w="108" w:type="dxa"/>
        <w:tblLook w:val="04A0" w:firstRow="1" w:lastRow="0" w:firstColumn="1" w:lastColumn="0" w:noHBand="0" w:noVBand="1"/>
      </w:tblPr>
      <w:tblGrid>
        <w:gridCol w:w="8944"/>
      </w:tblGrid>
      <w:tr w:rsidR="00133012" w:rsidRPr="006A5233" w14:paraId="2D384FD0"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4759095" w14:textId="77777777" w:rsidR="00133012" w:rsidRPr="006A5233" w:rsidRDefault="00133012" w:rsidP="00B512DA">
            <w:pPr>
              <w:rPr>
                <w:rFonts w:ascii="Arial" w:hAnsi="Arial" w:cs="Arial"/>
                <w:sz w:val="26"/>
                <w:szCs w:val="26"/>
              </w:rPr>
            </w:pPr>
            <w:r w:rsidRPr="006A5233">
              <w:rPr>
                <w:rFonts w:ascii="Arial" w:hAnsi="Arial" w:cs="Arial"/>
                <w:sz w:val="26"/>
                <w:szCs w:val="26"/>
              </w:rPr>
              <w:t>Insight</w:t>
            </w:r>
          </w:p>
        </w:tc>
      </w:tr>
      <w:tr w:rsidR="00133012" w:rsidRPr="006A5233" w14:paraId="06C8BFF3"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45AB46E" w14:textId="15963606" w:rsidR="00133012" w:rsidRPr="006A5233" w:rsidRDefault="005D6FFE" w:rsidP="00B512DA">
            <w:pPr>
              <w:spacing w:before="120" w:after="120"/>
              <w:rPr>
                <w:rFonts w:ascii="Arial" w:hAnsi="Arial" w:cs="Arial"/>
                <w:b w:val="0"/>
                <w:color w:val="17365D" w:themeColor="text2" w:themeShade="BF"/>
                <w:sz w:val="20"/>
                <w:szCs w:val="20"/>
              </w:rPr>
            </w:pPr>
            <w:r w:rsidRPr="006A5233">
              <w:rPr>
                <w:rFonts w:ascii="Arial" w:hAnsi="Arial" w:cs="Arial"/>
                <w:b w:val="0"/>
                <w:iCs/>
                <w:color w:val="17365D" w:themeColor="text2" w:themeShade="BF"/>
                <w:sz w:val="20"/>
                <w:szCs w:val="20"/>
              </w:rPr>
              <w:t xml:space="preserve">The server </w:t>
            </w:r>
            <w:r w:rsidR="00335572" w:rsidRPr="006A5233">
              <w:rPr>
                <w:rFonts w:ascii="Arial" w:hAnsi="Arial" w:cs="Arial"/>
                <w:b w:val="0"/>
                <w:color w:val="17365D" w:themeColor="text2" w:themeShade="BF"/>
                <w:sz w:val="20"/>
                <w:szCs w:val="20"/>
              </w:rPr>
              <w:t xml:space="preserve">will not show eventual errors related to SMTP in </w:t>
            </w:r>
            <w:r w:rsidRPr="006A5233">
              <w:rPr>
                <w:rFonts w:ascii="Arial" w:hAnsi="Arial" w:cs="Arial"/>
                <w:b w:val="0"/>
                <w:color w:val="17365D" w:themeColor="text2" w:themeShade="BF"/>
                <w:sz w:val="20"/>
                <w:szCs w:val="20"/>
              </w:rPr>
              <w:t xml:space="preserve">the </w:t>
            </w:r>
            <w:r w:rsidR="00335572" w:rsidRPr="006A5233">
              <w:rPr>
                <w:rFonts w:ascii="Arial" w:hAnsi="Arial" w:cs="Arial"/>
                <w:b w:val="0"/>
                <w:color w:val="17365D" w:themeColor="text2" w:themeShade="BF"/>
                <w:sz w:val="20"/>
                <w:szCs w:val="20"/>
              </w:rPr>
              <w:t>user interface – it will only log them to textual log files. Server installation folder will contain those log files and file:</w:t>
            </w:r>
            <w:r w:rsidR="00335572" w:rsidRPr="006A5233">
              <w:rPr>
                <w:rFonts w:ascii="Arial" w:hAnsi="Arial" w:cs="Arial"/>
                <w:b w:val="0"/>
                <w:color w:val="17365D" w:themeColor="text2" w:themeShade="BF"/>
                <w:sz w:val="20"/>
                <w:szCs w:val="20"/>
              </w:rPr>
              <w:br/>
            </w:r>
            <w:r w:rsidR="00335572" w:rsidRPr="006A5233">
              <w:rPr>
                <w:rFonts w:ascii="Arial" w:hAnsi="Arial" w:cs="Arial"/>
                <w:b w:val="0"/>
                <w:color w:val="17365D" w:themeColor="text2" w:themeShade="BF"/>
                <w:sz w:val="20"/>
                <w:szCs w:val="20"/>
              </w:rPr>
              <w:tab/>
              <w:t>SMS.Server Exception.log</w:t>
            </w:r>
            <w:r w:rsidR="00335572" w:rsidRPr="006A5233">
              <w:rPr>
                <w:rFonts w:ascii="Arial" w:hAnsi="Arial" w:cs="Arial"/>
                <w:b w:val="0"/>
                <w:color w:val="17365D" w:themeColor="text2" w:themeShade="BF"/>
                <w:sz w:val="20"/>
                <w:szCs w:val="20"/>
              </w:rPr>
              <w:br/>
              <w:t>will contain</w:t>
            </w:r>
            <w:r w:rsidR="00335572" w:rsidRPr="006A5233">
              <w:rPr>
                <w:rFonts w:ascii="Arial" w:hAnsi="Arial" w:cs="Arial"/>
                <w:b w:val="0"/>
                <w:iCs/>
                <w:color w:val="17365D" w:themeColor="text2" w:themeShade="BF"/>
                <w:sz w:val="20"/>
                <w:szCs w:val="20"/>
              </w:rPr>
              <w:t xml:space="preserve"> information regarding those (and other) errors.</w:t>
            </w:r>
          </w:p>
        </w:tc>
      </w:tr>
    </w:tbl>
    <w:p w14:paraId="5E78748A" w14:textId="77777777" w:rsidR="00133012" w:rsidRPr="006A5233" w:rsidRDefault="00133012" w:rsidP="008859B1">
      <w:pPr>
        <w:rPr>
          <w:rFonts w:ascii="Arial" w:hAnsi="Arial" w:cs="Arial"/>
        </w:rPr>
      </w:pPr>
    </w:p>
    <w:p w14:paraId="4E1BB2DD" w14:textId="5BE22045" w:rsidR="008859B1" w:rsidRPr="006A5233" w:rsidRDefault="009B4B1F" w:rsidP="008859B1">
      <w:pPr>
        <w:rPr>
          <w:rFonts w:ascii="Arial" w:hAnsi="Arial" w:cs="Arial"/>
          <w:sz w:val="20"/>
          <w:szCs w:val="20"/>
        </w:rPr>
      </w:pPr>
      <w:r w:rsidRPr="006A5233">
        <w:rPr>
          <w:rFonts w:ascii="Arial" w:hAnsi="Arial" w:cs="Arial"/>
          <w:b/>
          <w:sz w:val="20"/>
          <w:szCs w:val="20"/>
        </w:rPr>
        <w:t>SCS</w:t>
      </w:r>
      <w:r w:rsidR="008859B1" w:rsidRPr="006A5233">
        <w:rPr>
          <w:rFonts w:ascii="Arial" w:hAnsi="Arial" w:cs="Arial"/>
          <w:b/>
          <w:sz w:val="20"/>
          <w:szCs w:val="20"/>
        </w:rPr>
        <w:t xml:space="preserve"> SMP Admin</w:t>
      </w:r>
      <w:r w:rsidR="008859B1" w:rsidRPr="006A5233">
        <w:rPr>
          <w:rFonts w:ascii="Arial" w:hAnsi="Arial" w:cs="Arial"/>
          <w:sz w:val="20"/>
          <w:szCs w:val="20"/>
        </w:rPr>
        <w:t xml:space="preserve"> has </w:t>
      </w:r>
      <w:r w:rsidR="005D6FFE" w:rsidRPr="006A5233">
        <w:rPr>
          <w:rFonts w:ascii="Arial" w:hAnsi="Arial" w:cs="Arial"/>
          <w:sz w:val="20"/>
          <w:szCs w:val="20"/>
        </w:rPr>
        <w:t xml:space="preserve">the </w:t>
      </w:r>
      <w:r w:rsidR="008859B1" w:rsidRPr="006A5233">
        <w:rPr>
          <w:rFonts w:ascii="Arial" w:hAnsi="Arial" w:cs="Arial"/>
          <w:sz w:val="20"/>
          <w:szCs w:val="20"/>
        </w:rPr>
        <w:t xml:space="preserve">necessary functionality for </w:t>
      </w:r>
      <w:r w:rsidR="005D6FFE" w:rsidRPr="006A5233">
        <w:rPr>
          <w:rFonts w:ascii="Arial" w:hAnsi="Arial" w:cs="Arial"/>
          <w:sz w:val="20"/>
          <w:szCs w:val="20"/>
        </w:rPr>
        <w:t xml:space="preserve">the </w:t>
      </w:r>
      <w:r w:rsidR="008859B1" w:rsidRPr="006A5233">
        <w:rPr>
          <w:rFonts w:ascii="Arial" w:hAnsi="Arial" w:cs="Arial"/>
          <w:sz w:val="20"/>
          <w:szCs w:val="20"/>
        </w:rPr>
        <w:t xml:space="preserve">setup, maintenance and administration of all e-mail notification related functions. Once </w:t>
      </w:r>
      <w:r w:rsidR="005D6FFE" w:rsidRPr="006A5233">
        <w:rPr>
          <w:rFonts w:ascii="Arial" w:hAnsi="Arial" w:cs="Arial"/>
          <w:sz w:val="20"/>
          <w:szCs w:val="20"/>
        </w:rPr>
        <w:t xml:space="preserve">the </w:t>
      </w:r>
      <w:r w:rsidR="008859B1" w:rsidRPr="006A5233">
        <w:rPr>
          <w:rFonts w:ascii="Arial" w:hAnsi="Arial" w:cs="Arial"/>
          <w:sz w:val="20"/>
          <w:szCs w:val="20"/>
        </w:rPr>
        <w:t xml:space="preserve">basic prerequisite of having access to </w:t>
      </w:r>
      <w:r w:rsidR="005D6FFE" w:rsidRPr="006A5233">
        <w:rPr>
          <w:rFonts w:ascii="Arial" w:hAnsi="Arial" w:cs="Arial"/>
          <w:sz w:val="20"/>
          <w:szCs w:val="20"/>
        </w:rPr>
        <w:t xml:space="preserve">a </w:t>
      </w:r>
      <w:r w:rsidR="008859B1" w:rsidRPr="006A5233">
        <w:rPr>
          <w:rFonts w:ascii="Arial" w:hAnsi="Arial" w:cs="Arial"/>
          <w:sz w:val="20"/>
          <w:szCs w:val="20"/>
        </w:rPr>
        <w:t xml:space="preserve">mail server is fulfilled, </w:t>
      </w:r>
      <w:r w:rsidR="005D6FFE" w:rsidRPr="006A5233">
        <w:rPr>
          <w:rFonts w:ascii="Arial" w:hAnsi="Arial" w:cs="Arial"/>
          <w:sz w:val="20"/>
          <w:szCs w:val="20"/>
        </w:rPr>
        <w:t>all configuration</w:t>
      </w:r>
      <w:r w:rsidR="008859B1" w:rsidRPr="006A5233">
        <w:rPr>
          <w:rFonts w:ascii="Arial" w:hAnsi="Arial" w:cs="Arial"/>
          <w:sz w:val="20"/>
          <w:szCs w:val="20"/>
        </w:rPr>
        <w:t xml:space="preserve"> is done in SMP Admin.</w:t>
      </w:r>
    </w:p>
    <w:tbl>
      <w:tblPr>
        <w:tblStyle w:val="LightList-Accent1"/>
        <w:tblW w:w="0" w:type="auto"/>
        <w:tblInd w:w="108" w:type="dxa"/>
        <w:tblLook w:val="04A0" w:firstRow="1" w:lastRow="0" w:firstColumn="1" w:lastColumn="0" w:noHBand="0" w:noVBand="1"/>
      </w:tblPr>
      <w:tblGrid>
        <w:gridCol w:w="8944"/>
      </w:tblGrid>
      <w:tr w:rsidR="00335572" w:rsidRPr="006A5233" w14:paraId="649A7651"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7A9B53C" w14:textId="77777777" w:rsidR="00335572" w:rsidRPr="006A5233" w:rsidRDefault="00335572" w:rsidP="00B512DA">
            <w:pPr>
              <w:rPr>
                <w:rFonts w:ascii="Arial" w:hAnsi="Arial" w:cs="Arial"/>
                <w:sz w:val="26"/>
                <w:szCs w:val="26"/>
              </w:rPr>
            </w:pPr>
            <w:r w:rsidRPr="006A5233">
              <w:rPr>
                <w:rFonts w:ascii="Arial" w:hAnsi="Arial" w:cs="Arial"/>
                <w:sz w:val="26"/>
                <w:szCs w:val="26"/>
              </w:rPr>
              <w:t>Insight</w:t>
            </w:r>
          </w:p>
        </w:tc>
      </w:tr>
      <w:tr w:rsidR="00335572" w:rsidRPr="006A5233" w14:paraId="3C8A49EE"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4B9F21F" w14:textId="1D96F846" w:rsidR="00335572" w:rsidRPr="006A5233" w:rsidRDefault="00335572" w:rsidP="00AA110F">
            <w:pPr>
              <w:spacing w:before="120" w:after="120"/>
              <w:rPr>
                <w:rFonts w:ascii="Arial" w:hAnsi="Arial" w:cs="Arial"/>
                <w:b w:val="0"/>
                <w:color w:val="17365D" w:themeColor="text2" w:themeShade="BF"/>
                <w:sz w:val="20"/>
                <w:szCs w:val="20"/>
              </w:rPr>
            </w:pPr>
            <w:r w:rsidRPr="006A5233">
              <w:rPr>
                <w:rFonts w:ascii="Arial" w:hAnsi="Arial" w:cs="Arial"/>
                <w:b w:val="0"/>
                <w:iCs/>
                <w:color w:val="17365D" w:themeColor="text2" w:themeShade="BF"/>
                <w:sz w:val="20"/>
                <w:szCs w:val="20"/>
              </w:rPr>
              <w:t>SMP Server supports authentication</w:t>
            </w:r>
            <w:r w:rsidR="005D6FFE" w:rsidRPr="006A5233">
              <w:rPr>
                <w:rFonts w:ascii="Arial" w:hAnsi="Arial" w:cs="Arial"/>
                <w:b w:val="0"/>
                <w:iCs/>
                <w:color w:val="17365D" w:themeColor="text2" w:themeShade="BF"/>
                <w:sz w:val="20"/>
                <w:szCs w:val="20"/>
              </w:rPr>
              <w:t>,</w:t>
            </w:r>
            <w:r w:rsidRPr="006A5233">
              <w:rPr>
                <w:rFonts w:ascii="Arial" w:hAnsi="Arial" w:cs="Arial"/>
                <w:b w:val="0"/>
                <w:iCs/>
                <w:color w:val="17365D" w:themeColor="text2" w:themeShade="BF"/>
                <w:sz w:val="20"/>
                <w:szCs w:val="20"/>
              </w:rPr>
              <w:t xml:space="preserve"> but it is not required. If </w:t>
            </w:r>
            <w:r w:rsidR="005D6FFE" w:rsidRPr="006A5233">
              <w:rPr>
                <w:rFonts w:ascii="Arial" w:hAnsi="Arial" w:cs="Arial"/>
                <w:b w:val="0"/>
                <w:iCs/>
                <w:color w:val="17365D" w:themeColor="text2" w:themeShade="BF"/>
                <w:sz w:val="20"/>
                <w:szCs w:val="20"/>
              </w:rPr>
              <w:t xml:space="preserve">the </w:t>
            </w:r>
            <w:r w:rsidRPr="006A5233">
              <w:rPr>
                <w:rFonts w:ascii="Arial" w:hAnsi="Arial" w:cs="Arial"/>
                <w:b w:val="0"/>
                <w:iCs/>
                <w:color w:val="17365D" w:themeColor="text2" w:themeShade="BF"/>
                <w:sz w:val="20"/>
                <w:szCs w:val="20"/>
              </w:rPr>
              <w:t>server does not require authentication</w:t>
            </w:r>
            <w:r w:rsidR="005D6FFE" w:rsidRPr="006A5233">
              <w:rPr>
                <w:rFonts w:ascii="Arial" w:hAnsi="Arial" w:cs="Arial"/>
                <w:b w:val="0"/>
                <w:iCs/>
                <w:color w:val="17365D" w:themeColor="text2" w:themeShade="BF"/>
                <w:sz w:val="20"/>
                <w:szCs w:val="20"/>
              </w:rPr>
              <w:t>,</w:t>
            </w:r>
            <w:r w:rsidRPr="006A5233">
              <w:rPr>
                <w:rFonts w:ascii="Arial" w:hAnsi="Arial" w:cs="Arial"/>
                <w:b w:val="0"/>
                <w:iCs/>
                <w:color w:val="17365D" w:themeColor="text2" w:themeShade="BF"/>
                <w:sz w:val="20"/>
                <w:szCs w:val="20"/>
              </w:rPr>
              <w:t xml:space="preserve"> any user</w:t>
            </w:r>
            <w:r w:rsidR="005D6FFE" w:rsidRPr="006A5233">
              <w:rPr>
                <w:rFonts w:ascii="Arial" w:hAnsi="Arial" w:cs="Arial"/>
                <w:b w:val="0"/>
                <w:iCs/>
                <w:color w:val="17365D" w:themeColor="text2" w:themeShade="BF"/>
                <w:sz w:val="20"/>
                <w:szCs w:val="20"/>
              </w:rPr>
              <w:t xml:space="preserve"> (</w:t>
            </w:r>
            <w:r w:rsidRPr="006A5233">
              <w:rPr>
                <w:rFonts w:ascii="Arial" w:hAnsi="Arial" w:cs="Arial"/>
                <w:b w:val="0"/>
                <w:iCs/>
                <w:color w:val="17365D" w:themeColor="text2" w:themeShade="BF"/>
                <w:sz w:val="20"/>
                <w:szCs w:val="20"/>
              </w:rPr>
              <w:t>local or remote</w:t>
            </w:r>
            <w:r w:rsidR="005D6FFE" w:rsidRPr="006A5233">
              <w:rPr>
                <w:rFonts w:ascii="Arial" w:hAnsi="Arial" w:cs="Arial"/>
                <w:b w:val="0"/>
                <w:iCs/>
                <w:color w:val="17365D" w:themeColor="text2" w:themeShade="BF"/>
                <w:sz w:val="20"/>
                <w:szCs w:val="20"/>
              </w:rPr>
              <w:t>)</w:t>
            </w:r>
            <w:r w:rsidRPr="006A5233">
              <w:rPr>
                <w:rFonts w:ascii="Arial" w:hAnsi="Arial" w:cs="Arial"/>
                <w:b w:val="0"/>
                <w:iCs/>
                <w:color w:val="17365D" w:themeColor="text2" w:themeShade="BF"/>
                <w:sz w:val="20"/>
                <w:szCs w:val="20"/>
              </w:rPr>
              <w:t xml:space="preserve"> </w:t>
            </w:r>
            <w:r w:rsidR="00AA110F" w:rsidRPr="006A5233">
              <w:rPr>
                <w:rFonts w:ascii="Arial" w:hAnsi="Arial" w:cs="Arial"/>
                <w:b w:val="0"/>
                <w:iCs/>
                <w:color w:val="17365D" w:themeColor="text2" w:themeShade="BF"/>
                <w:sz w:val="20"/>
                <w:szCs w:val="20"/>
              </w:rPr>
              <w:t xml:space="preserve">may </w:t>
            </w:r>
            <w:r w:rsidRPr="006A5233">
              <w:rPr>
                <w:rFonts w:ascii="Arial" w:hAnsi="Arial" w:cs="Arial"/>
                <w:b w:val="0"/>
                <w:iCs/>
                <w:color w:val="17365D" w:themeColor="text2" w:themeShade="BF"/>
                <w:sz w:val="20"/>
                <w:szCs w:val="20"/>
              </w:rPr>
              <w:t xml:space="preserve">be able to change </w:t>
            </w:r>
            <w:r w:rsidR="005D6FFE" w:rsidRPr="006A5233">
              <w:rPr>
                <w:rFonts w:ascii="Arial" w:hAnsi="Arial" w:cs="Arial"/>
                <w:b w:val="0"/>
                <w:iCs/>
                <w:color w:val="17365D" w:themeColor="text2" w:themeShade="BF"/>
                <w:sz w:val="20"/>
                <w:szCs w:val="20"/>
              </w:rPr>
              <w:t xml:space="preserve">the </w:t>
            </w:r>
            <w:r w:rsidRPr="006A5233">
              <w:rPr>
                <w:rFonts w:ascii="Arial" w:hAnsi="Arial" w:cs="Arial"/>
                <w:b w:val="0"/>
                <w:iCs/>
                <w:color w:val="17365D" w:themeColor="text2" w:themeShade="BF"/>
                <w:sz w:val="20"/>
                <w:szCs w:val="20"/>
              </w:rPr>
              <w:t>SMTP setting</w:t>
            </w:r>
            <w:r w:rsidR="005D6FFE" w:rsidRPr="006A5233">
              <w:rPr>
                <w:rFonts w:ascii="Arial" w:hAnsi="Arial" w:cs="Arial"/>
                <w:b w:val="0"/>
                <w:iCs/>
                <w:color w:val="17365D" w:themeColor="text2" w:themeShade="BF"/>
                <w:sz w:val="20"/>
                <w:szCs w:val="20"/>
              </w:rPr>
              <w:t>s</w:t>
            </w:r>
            <w:r w:rsidRPr="006A5233">
              <w:rPr>
                <w:rFonts w:ascii="Arial" w:hAnsi="Arial" w:cs="Arial"/>
                <w:b w:val="0"/>
                <w:iCs/>
                <w:color w:val="17365D" w:themeColor="text2" w:themeShade="BF"/>
                <w:sz w:val="20"/>
                <w:szCs w:val="20"/>
              </w:rPr>
              <w:t>, mailing options, e-mail recipients, etc.</w:t>
            </w:r>
            <w:r w:rsidRPr="006A5233">
              <w:rPr>
                <w:rFonts w:ascii="Arial" w:hAnsi="Arial" w:cs="Arial"/>
                <w:b w:val="0"/>
                <w:iCs/>
                <w:color w:val="17365D" w:themeColor="text2" w:themeShade="BF"/>
                <w:sz w:val="20"/>
                <w:szCs w:val="20"/>
              </w:rPr>
              <w:br/>
              <w:t xml:space="preserve">If </w:t>
            </w:r>
            <w:r w:rsidR="005D6FFE" w:rsidRPr="006A5233">
              <w:rPr>
                <w:rFonts w:ascii="Arial" w:hAnsi="Arial" w:cs="Arial"/>
                <w:b w:val="0"/>
                <w:iCs/>
                <w:color w:val="17365D" w:themeColor="text2" w:themeShade="BF"/>
                <w:sz w:val="20"/>
                <w:szCs w:val="20"/>
              </w:rPr>
              <w:t xml:space="preserve">the </w:t>
            </w:r>
            <w:r w:rsidRPr="006A5233">
              <w:rPr>
                <w:rFonts w:ascii="Arial" w:hAnsi="Arial" w:cs="Arial"/>
                <w:b w:val="0"/>
                <w:iCs/>
                <w:color w:val="17365D" w:themeColor="text2" w:themeShade="BF"/>
                <w:sz w:val="20"/>
                <w:szCs w:val="20"/>
              </w:rPr>
              <w:t>server requires authentication (recommended)</w:t>
            </w:r>
            <w:r w:rsidR="005D6FFE" w:rsidRPr="006A5233">
              <w:rPr>
                <w:rFonts w:ascii="Arial" w:hAnsi="Arial" w:cs="Arial"/>
                <w:b w:val="0"/>
                <w:iCs/>
                <w:color w:val="17365D" w:themeColor="text2" w:themeShade="BF"/>
                <w:sz w:val="20"/>
                <w:szCs w:val="20"/>
              </w:rPr>
              <w:t>,</w:t>
            </w:r>
            <w:r w:rsidRPr="006A5233">
              <w:rPr>
                <w:rFonts w:ascii="Arial" w:hAnsi="Arial" w:cs="Arial"/>
                <w:b w:val="0"/>
                <w:iCs/>
                <w:color w:val="17365D" w:themeColor="text2" w:themeShade="BF"/>
                <w:sz w:val="20"/>
                <w:szCs w:val="20"/>
              </w:rPr>
              <w:t xml:space="preserve"> then notification-related functions require </w:t>
            </w:r>
            <w:r w:rsidR="005D6FFE" w:rsidRPr="006A5233">
              <w:rPr>
                <w:rFonts w:ascii="Arial" w:hAnsi="Arial" w:cs="Arial"/>
                <w:b w:val="0"/>
                <w:iCs/>
                <w:color w:val="17365D" w:themeColor="text2" w:themeShade="BF"/>
                <w:sz w:val="20"/>
                <w:szCs w:val="20"/>
              </w:rPr>
              <w:t xml:space="preserve">at least the </w:t>
            </w:r>
            <w:r w:rsidRPr="006A5233">
              <w:rPr>
                <w:rFonts w:ascii="Arial" w:hAnsi="Arial" w:cs="Arial"/>
                <w:b w:val="0"/>
                <w:iCs/>
                <w:color w:val="17365D" w:themeColor="text2" w:themeShade="BF"/>
                <w:sz w:val="20"/>
                <w:szCs w:val="20"/>
              </w:rPr>
              <w:t>Admin role.</w:t>
            </w:r>
          </w:p>
        </w:tc>
      </w:tr>
    </w:tbl>
    <w:p w14:paraId="204311EB" w14:textId="77777777" w:rsidR="00335572" w:rsidRPr="006A5233" w:rsidRDefault="00335572" w:rsidP="008859B1">
      <w:pPr>
        <w:rPr>
          <w:rFonts w:ascii="Arial" w:hAnsi="Arial" w:cs="Arial"/>
        </w:rPr>
      </w:pPr>
    </w:p>
    <w:p w14:paraId="481331C6" w14:textId="4683739C" w:rsidR="008859B1" w:rsidRPr="006A5233" w:rsidRDefault="008859B1" w:rsidP="008859B1">
      <w:pPr>
        <w:rPr>
          <w:rFonts w:ascii="Arial" w:hAnsi="Arial" w:cs="Arial"/>
          <w:sz w:val="20"/>
          <w:szCs w:val="20"/>
        </w:rPr>
      </w:pPr>
      <w:r w:rsidRPr="006A5233">
        <w:rPr>
          <w:rFonts w:ascii="Arial" w:hAnsi="Arial" w:cs="Arial"/>
          <w:sz w:val="20"/>
          <w:szCs w:val="20"/>
        </w:rPr>
        <w:t>In SMP Admin</w:t>
      </w:r>
      <w:r w:rsidR="005D6FFE" w:rsidRPr="006A5233">
        <w:rPr>
          <w:rFonts w:ascii="Arial" w:hAnsi="Arial" w:cs="Arial"/>
          <w:sz w:val="20"/>
          <w:szCs w:val="20"/>
        </w:rPr>
        <w:t>,</w:t>
      </w:r>
      <w:r w:rsidRPr="006A5233">
        <w:rPr>
          <w:rFonts w:ascii="Arial" w:hAnsi="Arial" w:cs="Arial"/>
          <w:sz w:val="20"/>
          <w:szCs w:val="20"/>
        </w:rPr>
        <w:t xml:space="preserve"> notifications management is available by clicking on</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e-mail Notifications</w:t>
      </w:r>
      <w:r w:rsidRPr="006A5233">
        <w:rPr>
          <w:rFonts w:ascii="Arial" w:hAnsi="Arial" w:cs="Arial"/>
          <w:sz w:val="20"/>
          <w:szCs w:val="20"/>
        </w:rPr>
        <w:t xml:space="preserve"> button </w:t>
      </w:r>
      <w:r w:rsidR="005D6FFE" w:rsidRPr="006A5233">
        <w:rPr>
          <w:rFonts w:ascii="Arial" w:hAnsi="Arial" w:cs="Arial"/>
          <w:sz w:val="20"/>
          <w:szCs w:val="20"/>
        </w:rPr>
        <w:t>i</w:t>
      </w:r>
      <w:r w:rsidRPr="006A5233">
        <w:rPr>
          <w:rFonts w:ascii="Arial" w:hAnsi="Arial" w:cs="Arial"/>
          <w:sz w:val="20"/>
          <w:szCs w:val="20"/>
        </w:rPr>
        <w:t xml:space="preserve">n </w:t>
      </w:r>
      <w:r w:rsidR="005D6FFE" w:rsidRPr="006A5233">
        <w:rPr>
          <w:rFonts w:ascii="Arial" w:hAnsi="Arial" w:cs="Arial"/>
          <w:sz w:val="20"/>
          <w:szCs w:val="20"/>
        </w:rPr>
        <w:t xml:space="preserve">the </w:t>
      </w:r>
      <w:r w:rsidRPr="006A5233">
        <w:rPr>
          <w:rFonts w:ascii="Arial" w:hAnsi="Arial" w:cs="Arial"/>
          <w:sz w:val="20"/>
          <w:szCs w:val="20"/>
        </w:rPr>
        <w:t>server view</w:t>
      </w:r>
      <w:r w:rsidR="005D6FFE" w:rsidRPr="006A5233">
        <w:rPr>
          <w:rFonts w:ascii="Arial" w:hAnsi="Arial" w:cs="Arial"/>
          <w:sz w:val="20"/>
          <w:szCs w:val="20"/>
        </w:rPr>
        <w:t>,</w:t>
      </w:r>
      <w:r w:rsidRPr="006A5233">
        <w:rPr>
          <w:rFonts w:ascii="Arial" w:hAnsi="Arial" w:cs="Arial"/>
          <w:sz w:val="20"/>
          <w:szCs w:val="20"/>
        </w:rPr>
        <w:t xml:space="preserve"> or on</w:t>
      </w:r>
      <w:r w:rsidR="005D6FFE"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noProof/>
          <w:sz w:val="20"/>
          <w:szCs w:val="20"/>
          <w:lang w:val="en-US" w:eastAsia="en-US"/>
        </w:rPr>
        <w:drawing>
          <wp:inline distT="0" distB="0" distL="0" distR="0" wp14:anchorId="02E47485" wp14:editId="1156CE90">
            <wp:extent cx="228010" cy="207891"/>
            <wp:effectExtent l="19050" t="0" r="590" b="0"/>
            <wp:docPr id="5" name="Picture 80" descr="D:\Doc\Documents\Work\3M\DMS Documentation\User Guide\m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oc\Documents\Work\3M\DMS Documentation\User Guide\mail01.png"/>
                    <pic:cNvPicPr>
                      <a:picLocks noChangeAspect="1" noChangeArrowheads="1"/>
                    </pic:cNvPicPr>
                  </pic:nvPicPr>
                  <pic:blipFill>
                    <a:blip r:embed="rId47" cstate="print"/>
                    <a:srcRect/>
                    <a:stretch>
                      <a:fillRect/>
                    </a:stretch>
                  </pic:blipFill>
                  <pic:spPr bwMode="auto">
                    <a:xfrm>
                      <a:off x="0" y="0"/>
                      <a:ext cx="228010" cy="207891"/>
                    </a:xfrm>
                    <a:prstGeom prst="rect">
                      <a:avLst/>
                    </a:prstGeom>
                    <a:noFill/>
                    <a:ln w="9525">
                      <a:noFill/>
                      <a:miter lim="800000"/>
                      <a:headEnd/>
                      <a:tailEnd/>
                    </a:ln>
                  </pic:spPr>
                </pic:pic>
              </a:graphicData>
            </a:graphic>
          </wp:inline>
        </w:drawing>
      </w:r>
      <w:r w:rsidRPr="006A5233">
        <w:rPr>
          <w:rFonts w:ascii="Arial" w:hAnsi="Arial" w:cs="Arial"/>
          <w:sz w:val="20"/>
          <w:szCs w:val="20"/>
        </w:rPr>
        <w:t xml:space="preserve"> button in the main application toolbar</w:t>
      </w:r>
      <w:r w:rsidR="00774B71" w:rsidRPr="006A5233">
        <w:rPr>
          <w:rFonts w:ascii="Arial" w:hAnsi="Arial" w:cs="Arial"/>
          <w:sz w:val="20"/>
          <w:szCs w:val="20"/>
        </w:rPr>
        <w:t xml:space="preserve">. </w:t>
      </w:r>
      <w:r w:rsidR="005D6FFE" w:rsidRPr="006A5233">
        <w:rPr>
          <w:rFonts w:ascii="Arial" w:hAnsi="Arial" w:cs="Arial"/>
          <w:sz w:val="20"/>
          <w:szCs w:val="20"/>
        </w:rPr>
        <w:t>Here i</w:t>
      </w:r>
      <w:r w:rsidR="00774B71" w:rsidRPr="006A5233">
        <w:rPr>
          <w:rFonts w:ascii="Arial" w:hAnsi="Arial" w:cs="Arial"/>
          <w:sz w:val="20"/>
          <w:szCs w:val="20"/>
        </w:rPr>
        <w:t xml:space="preserve">t is possible to set up </w:t>
      </w:r>
      <w:r w:rsidR="005D6FFE" w:rsidRPr="006A5233">
        <w:rPr>
          <w:rFonts w:ascii="Arial" w:hAnsi="Arial" w:cs="Arial"/>
          <w:sz w:val="20"/>
          <w:szCs w:val="20"/>
        </w:rPr>
        <w:t xml:space="preserve">the </w:t>
      </w:r>
      <w:r w:rsidR="00774B71" w:rsidRPr="006A5233">
        <w:rPr>
          <w:rFonts w:ascii="Arial" w:hAnsi="Arial" w:cs="Arial"/>
          <w:sz w:val="20"/>
          <w:szCs w:val="20"/>
        </w:rPr>
        <w:t>mail server connection, define recipients, notification schedule</w:t>
      </w:r>
      <w:r w:rsidR="005D6FFE" w:rsidRPr="006A5233">
        <w:rPr>
          <w:rFonts w:ascii="Arial" w:hAnsi="Arial" w:cs="Arial"/>
          <w:sz w:val="20"/>
          <w:szCs w:val="20"/>
        </w:rPr>
        <w:t>,</w:t>
      </w:r>
      <w:r w:rsidR="00774B71" w:rsidRPr="006A5233">
        <w:rPr>
          <w:rFonts w:ascii="Arial" w:hAnsi="Arial" w:cs="Arial"/>
          <w:sz w:val="20"/>
          <w:szCs w:val="20"/>
        </w:rPr>
        <w:t xml:space="preserve"> and strategy.</w:t>
      </w:r>
    </w:p>
    <w:p w14:paraId="236944C2" w14:textId="77777777" w:rsidR="00774B71" w:rsidRPr="006A5233" w:rsidRDefault="00774B71" w:rsidP="00774B71">
      <w:pPr>
        <w:pStyle w:val="Heading2"/>
        <w:rPr>
          <w:rFonts w:ascii="Arial" w:hAnsi="Arial" w:cs="Arial"/>
        </w:rPr>
      </w:pPr>
      <w:bookmarkStart w:id="13" w:name="_Toc402880320"/>
      <w:r w:rsidRPr="006A5233">
        <w:rPr>
          <w:rFonts w:ascii="Arial" w:hAnsi="Arial" w:cs="Arial"/>
        </w:rPr>
        <w:lastRenderedPageBreak/>
        <w:t xml:space="preserve">Setting up </w:t>
      </w:r>
      <w:r w:rsidR="005D6FFE" w:rsidRPr="006A5233">
        <w:rPr>
          <w:rFonts w:ascii="Arial" w:hAnsi="Arial" w:cs="Arial"/>
        </w:rPr>
        <w:t xml:space="preserve">the </w:t>
      </w:r>
      <w:r w:rsidRPr="006A5233">
        <w:rPr>
          <w:rFonts w:ascii="Arial" w:hAnsi="Arial" w:cs="Arial"/>
        </w:rPr>
        <w:t>Mail Server</w:t>
      </w:r>
      <w:bookmarkEnd w:id="13"/>
    </w:p>
    <w:p w14:paraId="187F996D" w14:textId="77777777" w:rsidR="00774B71" w:rsidRPr="006A5233" w:rsidRDefault="00774B71" w:rsidP="008859B1">
      <w:pPr>
        <w:rPr>
          <w:rFonts w:ascii="Arial" w:hAnsi="Arial" w:cs="Arial"/>
        </w:rPr>
      </w:pPr>
      <w:r w:rsidRPr="006A5233">
        <w:rPr>
          <w:rFonts w:ascii="Arial" w:hAnsi="Arial" w:cs="Arial"/>
          <w:noProof/>
          <w:lang w:val="en-US" w:eastAsia="en-US"/>
        </w:rPr>
        <w:drawing>
          <wp:inline distT="0" distB="0" distL="0" distR="0" wp14:anchorId="4A3F1F4A" wp14:editId="72A03478">
            <wp:extent cx="5753100" cy="3857625"/>
            <wp:effectExtent l="19050" t="0" r="0" b="0"/>
            <wp:docPr id="81" name="Picture 81" descr="D:\Doc\Documents\Work\3M\DMS Documentation\User Guide\mai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oc\Documents\Work\3M\DMS Documentation\User Guide\mail02.png"/>
                    <pic:cNvPicPr>
                      <a:picLocks noChangeAspect="1" noChangeArrowheads="1"/>
                    </pic:cNvPicPr>
                  </pic:nvPicPr>
                  <pic:blipFill>
                    <a:blip r:embed="rId48" cstate="print"/>
                    <a:srcRect/>
                    <a:stretch>
                      <a:fillRect/>
                    </a:stretch>
                  </pic:blipFill>
                  <pic:spPr bwMode="auto">
                    <a:xfrm>
                      <a:off x="0" y="0"/>
                      <a:ext cx="5753100" cy="3857625"/>
                    </a:xfrm>
                    <a:prstGeom prst="rect">
                      <a:avLst/>
                    </a:prstGeom>
                    <a:noFill/>
                    <a:ln w="9525">
                      <a:noFill/>
                      <a:miter lim="800000"/>
                      <a:headEnd/>
                      <a:tailEnd/>
                    </a:ln>
                  </pic:spPr>
                </pic:pic>
              </a:graphicData>
            </a:graphic>
          </wp:inline>
        </w:drawing>
      </w:r>
    </w:p>
    <w:p w14:paraId="722DA0FE"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Host</w:t>
      </w:r>
    </w:p>
    <w:p w14:paraId="5B862B87" w14:textId="1C3B09B4" w:rsidR="00774B71" w:rsidRPr="006A5233" w:rsidRDefault="005D6FFE" w:rsidP="00774B71">
      <w:pPr>
        <w:rPr>
          <w:rFonts w:ascii="Arial" w:hAnsi="Arial" w:cs="Arial"/>
          <w:sz w:val="20"/>
          <w:szCs w:val="20"/>
        </w:rPr>
      </w:pPr>
      <w:r w:rsidRPr="006A5233">
        <w:rPr>
          <w:rFonts w:ascii="Arial" w:hAnsi="Arial" w:cs="Arial"/>
          <w:sz w:val="20"/>
          <w:szCs w:val="20"/>
        </w:rPr>
        <w:t xml:space="preserve">Enter the network </w:t>
      </w:r>
      <w:r w:rsidR="00774B71" w:rsidRPr="006A5233">
        <w:rPr>
          <w:rFonts w:ascii="Arial" w:hAnsi="Arial" w:cs="Arial"/>
          <w:sz w:val="20"/>
          <w:szCs w:val="20"/>
        </w:rPr>
        <w:t xml:space="preserve">address of </w:t>
      </w:r>
      <w:r w:rsidRPr="006A5233">
        <w:rPr>
          <w:rFonts w:ascii="Arial" w:hAnsi="Arial" w:cs="Arial"/>
          <w:sz w:val="20"/>
          <w:szCs w:val="20"/>
        </w:rPr>
        <w:t xml:space="preserve">the </w:t>
      </w:r>
      <w:r w:rsidR="00774B71" w:rsidRPr="006A5233">
        <w:rPr>
          <w:rFonts w:ascii="Arial" w:hAnsi="Arial" w:cs="Arial"/>
          <w:sz w:val="20"/>
          <w:szCs w:val="20"/>
        </w:rPr>
        <w:t>outgoing mail server.</w:t>
      </w:r>
    </w:p>
    <w:p w14:paraId="4540D29A"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Port</w:t>
      </w:r>
    </w:p>
    <w:p w14:paraId="62DC41BF" w14:textId="608B7601" w:rsidR="00774B71" w:rsidRPr="006A5233" w:rsidRDefault="005D6FFE" w:rsidP="00774B71">
      <w:pPr>
        <w:rPr>
          <w:rFonts w:ascii="Arial" w:hAnsi="Arial" w:cs="Arial"/>
          <w:sz w:val="20"/>
          <w:szCs w:val="20"/>
        </w:rPr>
      </w:pPr>
      <w:r w:rsidRPr="006A5233">
        <w:rPr>
          <w:rFonts w:ascii="Arial" w:hAnsi="Arial" w:cs="Arial"/>
          <w:sz w:val="20"/>
          <w:szCs w:val="20"/>
        </w:rPr>
        <w:t xml:space="preserve">Enter the port </w:t>
      </w:r>
      <w:r w:rsidR="00774B71" w:rsidRPr="006A5233">
        <w:rPr>
          <w:rFonts w:ascii="Arial" w:hAnsi="Arial" w:cs="Arial"/>
          <w:sz w:val="20"/>
          <w:szCs w:val="20"/>
        </w:rPr>
        <w:t xml:space="preserve">on </w:t>
      </w:r>
      <w:r w:rsidRPr="006A5233">
        <w:rPr>
          <w:rFonts w:ascii="Arial" w:hAnsi="Arial" w:cs="Arial"/>
          <w:sz w:val="20"/>
          <w:szCs w:val="20"/>
        </w:rPr>
        <w:t xml:space="preserve">the </w:t>
      </w:r>
      <w:r w:rsidR="00774B71" w:rsidRPr="006A5233">
        <w:rPr>
          <w:rFonts w:ascii="Arial" w:hAnsi="Arial" w:cs="Arial"/>
          <w:sz w:val="20"/>
          <w:szCs w:val="20"/>
        </w:rPr>
        <w:t>mail server</w:t>
      </w:r>
      <w:r w:rsidRPr="006A5233">
        <w:rPr>
          <w:rFonts w:ascii="Arial" w:hAnsi="Arial" w:cs="Arial"/>
          <w:sz w:val="20"/>
          <w:szCs w:val="20"/>
        </w:rPr>
        <w:t xml:space="preserve"> that is</w:t>
      </w:r>
      <w:r w:rsidR="00774B71" w:rsidRPr="006A5233">
        <w:rPr>
          <w:rFonts w:ascii="Arial" w:hAnsi="Arial" w:cs="Arial"/>
          <w:sz w:val="20"/>
          <w:szCs w:val="20"/>
        </w:rPr>
        <w:t xml:space="preserve"> used for SMTP communication</w:t>
      </w:r>
      <w:r w:rsidRPr="006A5233">
        <w:rPr>
          <w:rFonts w:ascii="Arial" w:hAnsi="Arial" w:cs="Arial"/>
          <w:sz w:val="20"/>
          <w:szCs w:val="20"/>
        </w:rPr>
        <w:t>s</w:t>
      </w:r>
      <w:r w:rsidR="00774B71" w:rsidRPr="006A5233">
        <w:rPr>
          <w:rFonts w:ascii="Arial" w:hAnsi="Arial" w:cs="Arial"/>
          <w:sz w:val="20"/>
          <w:szCs w:val="20"/>
        </w:rPr>
        <w:t>.</w:t>
      </w:r>
    </w:p>
    <w:p w14:paraId="36D33A7E"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Username</w:t>
      </w:r>
    </w:p>
    <w:p w14:paraId="6077C226" w14:textId="2C2CBCF8" w:rsidR="00774B71" w:rsidRPr="006A5233" w:rsidRDefault="005D6FFE" w:rsidP="00774B71">
      <w:pPr>
        <w:rPr>
          <w:rFonts w:ascii="Arial" w:hAnsi="Arial" w:cs="Arial"/>
          <w:sz w:val="20"/>
          <w:szCs w:val="20"/>
        </w:rPr>
      </w:pPr>
      <w:r w:rsidRPr="006A5233">
        <w:rPr>
          <w:rFonts w:ascii="Arial" w:hAnsi="Arial" w:cs="Arial"/>
          <w:sz w:val="20"/>
          <w:szCs w:val="20"/>
        </w:rPr>
        <w:t>Enter the u</w:t>
      </w:r>
      <w:r w:rsidR="00774B71" w:rsidRPr="006A5233">
        <w:rPr>
          <w:rFonts w:ascii="Arial" w:hAnsi="Arial" w:cs="Arial"/>
          <w:sz w:val="20"/>
          <w:szCs w:val="20"/>
        </w:rPr>
        <w:t xml:space="preserve">sername for connecting to </w:t>
      </w:r>
      <w:r w:rsidRPr="006A5233">
        <w:rPr>
          <w:rFonts w:ascii="Arial" w:hAnsi="Arial" w:cs="Arial"/>
          <w:sz w:val="20"/>
          <w:szCs w:val="20"/>
        </w:rPr>
        <w:t xml:space="preserve">the </w:t>
      </w:r>
      <w:r w:rsidR="00774B71" w:rsidRPr="006A5233">
        <w:rPr>
          <w:rFonts w:ascii="Arial" w:hAnsi="Arial" w:cs="Arial"/>
          <w:sz w:val="20"/>
          <w:szCs w:val="20"/>
        </w:rPr>
        <w:t xml:space="preserve">mail server. </w:t>
      </w:r>
      <w:r w:rsidRPr="006A5233">
        <w:rPr>
          <w:rFonts w:ascii="Arial" w:hAnsi="Arial" w:cs="Arial"/>
          <w:sz w:val="20"/>
          <w:szCs w:val="20"/>
        </w:rPr>
        <w:t xml:space="preserve">The </w:t>
      </w:r>
      <w:r w:rsidR="00AC1631" w:rsidRPr="006A5233">
        <w:rPr>
          <w:rFonts w:ascii="Arial" w:hAnsi="Arial" w:cs="Arial"/>
          <w:sz w:val="20"/>
          <w:szCs w:val="20"/>
        </w:rPr>
        <w:t>SCS</w:t>
      </w:r>
      <w:r w:rsidR="00DB08F8" w:rsidRPr="006A5233">
        <w:rPr>
          <w:rFonts w:ascii="Arial" w:hAnsi="Arial" w:cs="Arial"/>
          <w:sz w:val="20"/>
          <w:szCs w:val="20"/>
        </w:rPr>
        <w:t xml:space="preserve"> Static Management Program (</w:t>
      </w:r>
      <w:r w:rsidR="00774B71" w:rsidRPr="006A5233">
        <w:rPr>
          <w:rFonts w:ascii="Arial" w:hAnsi="Arial" w:cs="Arial"/>
          <w:sz w:val="20"/>
          <w:szCs w:val="20"/>
        </w:rPr>
        <w:t>SMP</w:t>
      </w:r>
      <w:r w:rsidR="00DB08F8" w:rsidRPr="006A5233">
        <w:rPr>
          <w:rFonts w:ascii="Arial" w:hAnsi="Arial" w:cs="Arial"/>
          <w:sz w:val="20"/>
          <w:szCs w:val="20"/>
        </w:rPr>
        <w:t>)</w:t>
      </w:r>
      <w:r w:rsidR="00774B71" w:rsidRPr="006A5233">
        <w:rPr>
          <w:rFonts w:ascii="Arial" w:hAnsi="Arial" w:cs="Arial"/>
          <w:sz w:val="20"/>
          <w:szCs w:val="20"/>
        </w:rPr>
        <w:t xml:space="preserve"> server will send</w:t>
      </w:r>
      <w:r w:rsidRPr="006A5233">
        <w:rPr>
          <w:rFonts w:ascii="Arial" w:hAnsi="Arial" w:cs="Arial"/>
          <w:sz w:val="20"/>
          <w:szCs w:val="20"/>
        </w:rPr>
        <w:t xml:space="preserve"> the</w:t>
      </w:r>
      <w:r w:rsidR="00774B71" w:rsidRPr="006A5233">
        <w:rPr>
          <w:rFonts w:ascii="Arial" w:hAnsi="Arial" w:cs="Arial"/>
          <w:sz w:val="20"/>
          <w:szCs w:val="20"/>
        </w:rPr>
        <w:t xml:space="preserve"> Username/</w:t>
      </w:r>
      <w:r w:rsidRPr="006A5233">
        <w:rPr>
          <w:rFonts w:ascii="Arial" w:hAnsi="Arial" w:cs="Arial"/>
          <w:sz w:val="20"/>
          <w:szCs w:val="20"/>
        </w:rPr>
        <w:t>Password credentials</w:t>
      </w:r>
      <w:r w:rsidR="00774B71" w:rsidRPr="006A5233">
        <w:rPr>
          <w:rFonts w:ascii="Arial" w:hAnsi="Arial" w:cs="Arial"/>
          <w:sz w:val="20"/>
          <w:szCs w:val="20"/>
        </w:rPr>
        <w:t xml:space="preserve"> to </w:t>
      </w:r>
      <w:r w:rsidRPr="006A5233">
        <w:rPr>
          <w:rFonts w:ascii="Arial" w:hAnsi="Arial" w:cs="Arial"/>
          <w:sz w:val="20"/>
          <w:szCs w:val="20"/>
        </w:rPr>
        <w:t xml:space="preserve">the </w:t>
      </w:r>
      <w:r w:rsidR="00774B71" w:rsidRPr="006A5233">
        <w:rPr>
          <w:rFonts w:ascii="Arial" w:hAnsi="Arial" w:cs="Arial"/>
          <w:sz w:val="20"/>
          <w:szCs w:val="20"/>
        </w:rPr>
        <w:t>mail server with every outgoing e-mail.</w:t>
      </w:r>
    </w:p>
    <w:p w14:paraId="6D60057E"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Password</w:t>
      </w:r>
    </w:p>
    <w:p w14:paraId="17BF9CE0" w14:textId="0BDB4554" w:rsidR="00774B71" w:rsidRPr="006A5233" w:rsidRDefault="005D6FFE" w:rsidP="00774B71">
      <w:pPr>
        <w:rPr>
          <w:rFonts w:ascii="Arial" w:hAnsi="Arial" w:cs="Arial"/>
          <w:sz w:val="20"/>
          <w:szCs w:val="20"/>
        </w:rPr>
      </w:pPr>
      <w:r w:rsidRPr="006A5233">
        <w:rPr>
          <w:rFonts w:ascii="Arial" w:hAnsi="Arial" w:cs="Arial"/>
          <w:sz w:val="20"/>
          <w:szCs w:val="20"/>
        </w:rPr>
        <w:t xml:space="preserve">Enter the password </w:t>
      </w:r>
      <w:r w:rsidR="00774B71" w:rsidRPr="006A5233">
        <w:rPr>
          <w:rFonts w:ascii="Arial" w:hAnsi="Arial" w:cs="Arial"/>
          <w:sz w:val="20"/>
          <w:szCs w:val="20"/>
        </w:rPr>
        <w:t xml:space="preserve">for connecting to </w:t>
      </w:r>
      <w:r w:rsidRPr="006A5233">
        <w:rPr>
          <w:rFonts w:ascii="Arial" w:hAnsi="Arial" w:cs="Arial"/>
          <w:sz w:val="20"/>
          <w:szCs w:val="20"/>
        </w:rPr>
        <w:t xml:space="preserve">the </w:t>
      </w:r>
      <w:r w:rsidR="00774B71" w:rsidRPr="006A5233">
        <w:rPr>
          <w:rFonts w:ascii="Arial" w:hAnsi="Arial" w:cs="Arial"/>
          <w:sz w:val="20"/>
          <w:szCs w:val="20"/>
        </w:rPr>
        <w:t xml:space="preserve">mail server. </w:t>
      </w:r>
      <w:r w:rsidRPr="006A5233">
        <w:rPr>
          <w:rFonts w:ascii="Arial" w:hAnsi="Arial" w:cs="Arial"/>
          <w:sz w:val="20"/>
          <w:szCs w:val="20"/>
        </w:rPr>
        <w:t xml:space="preserve">The </w:t>
      </w:r>
      <w:r w:rsidR="00774B71" w:rsidRPr="006A5233">
        <w:rPr>
          <w:rFonts w:ascii="Arial" w:hAnsi="Arial" w:cs="Arial"/>
          <w:sz w:val="20"/>
          <w:szCs w:val="20"/>
        </w:rPr>
        <w:t xml:space="preserve">SMP server will send </w:t>
      </w:r>
      <w:r w:rsidRPr="006A5233">
        <w:rPr>
          <w:rFonts w:ascii="Arial" w:hAnsi="Arial" w:cs="Arial"/>
          <w:sz w:val="20"/>
          <w:szCs w:val="20"/>
        </w:rPr>
        <w:t xml:space="preserve">the </w:t>
      </w:r>
      <w:r w:rsidR="00774B71" w:rsidRPr="006A5233">
        <w:rPr>
          <w:rFonts w:ascii="Arial" w:hAnsi="Arial" w:cs="Arial"/>
          <w:sz w:val="20"/>
          <w:szCs w:val="20"/>
        </w:rPr>
        <w:t>Username/</w:t>
      </w:r>
      <w:r w:rsidRPr="006A5233">
        <w:rPr>
          <w:rFonts w:ascii="Arial" w:hAnsi="Arial" w:cs="Arial"/>
          <w:sz w:val="20"/>
          <w:szCs w:val="20"/>
        </w:rPr>
        <w:t>Password credentials</w:t>
      </w:r>
      <w:r w:rsidR="00774B71" w:rsidRPr="006A5233">
        <w:rPr>
          <w:rFonts w:ascii="Arial" w:hAnsi="Arial" w:cs="Arial"/>
          <w:sz w:val="20"/>
          <w:szCs w:val="20"/>
        </w:rPr>
        <w:t xml:space="preserve"> to mail server with every outgoing e-mail.</w:t>
      </w:r>
    </w:p>
    <w:p w14:paraId="2CF1F8A5"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Use SSL</w:t>
      </w:r>
    </w:p>
    <w:p w14:paraId="59DC9F6A" w14:textId="75FF6B8C" w:rsidR="00774B71" w:rsidRPr="006A5233" w:rsidRDefault="005D6FFE" w:rsidP="00774B71">
      <w:pPr>
        <w:rPr>
          <w:rFonts w:ascii="Arial" w:hAnsi="Arial" w:cs="Arial"/>
          <w:sz w:val="20"/>
          <w:szCs w:val="20"/>
        </w:rPr>
      </w:pPr>
      <w:r w:rsidRPr="006A5233">
        <w:rPr>
          <w:rFonts w:ascii="Arial" w:hAnsi="Arial" w:cs="Arial"/>
          <w:sz w:val="20"/>
          <w:szCs w:val="20"/>
        </w:rPr>
        <w:t>Check the Use SSL box if the mail server requires</w:t>
      </w:r>
      <w:r w:rsidR="00774B71" w:rsidRPr="006A5233">
        <w:rPr>
          <w:rFonts w:ascii="Arial" w:hAnsi="Arial" w:cs="Arial"/>
          <w:sz w:val="20"/>
          <w:szCs w:val="20"/>
        </w:rPr>
        <w:t xml:space="preserve"> SSL (secure sockets).</w:t>
      </w:r>
    </w:p>
    <w:p w14:paraId="7FDC9EAA"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Sender</w:t>
      </w:r>
    </w:p>
    <w:p w14:paraId="4DBFD4F2" w14:textId="1629230A" w:rsidR="00774B71" w:rsidRDefault="005D6FFE" w:rsidP="00774B71">
      <w:pPr>
        <w:rPr>
          <w:rFonts w:ascii="Arial" w:hAnsi="Arial" w:cs="Arial"/>
          <w:sz w:val="20"/>
          <w:szCs w:val="20"/>
        </w:rPr>
      </w:pPr>
      <w:r w:rsidRPr="006A5233">
        <w:rPr>
          <w:rFonts w:ascii="Arial" w:hAnsi="Arial" w:cs="Arial"/>
          <w:sz w:val="20"/>
          <w:szCs w:val="20"/>
        </w:rPr>
        <w:t xml:space="preserve">Enter the common </w:t>
      </w:r>
      <w:r w:rsidR="00774B71" w:rsidRPr="006A5233">
        <w:rPr>
          <w:rFonts w:ascii="Arial" w:hAnsi="Arial" w:cs="Arial"/>
          <w:sz w:val="20"/>
          <w:szCs w:val="20"/>
        </w:rPr>
        <w:t>sender for all outgoing e-mails.</w:t>
      </w:r>
      <w:r w:rsidR="00774B71" w:rsidRPr="006A5233">
        <w:rPr>
          <w:rFonts w:ascii="Arial" w:hAnsi="Arial" w:cs="Arial"/>
          <w:sz w:val="20"/>
          <w:szCs w:val="20"/>
        </w:rPr>
        <w:br/>
      </w:r>
      <w:r w:rsidR="00774B71" w:rsidRPr="006A5233">
        <w:rPr>
          <w:rFonts w:ascii="Arial" w:hAnsi="Arial" w:cs="Arial"/>
          <w:b/>
          <w:sz w:val="20"/>
          <w:szCs w:val="20"/>
        </w:rPr>
        <w:t>NOTE</w:t>
      </w:r>
      <w:r w:rsidR="00774B71" w:rsidRPr="006A5233">
        <w:rPr>
          <w:rFonts w:ascii="Arial" w:hAnsi="Arial" w:cs="Arial"/>
          <w:sz w:val="20"/>
          <w:szCs w:val="20"/>
        </w:rPr>
        <w:t>: it is common practice that mail servers use Username as Sender (for example Gmail). If this is the case then content of this field is irrelevant (although still required entry).</w:t>
      </w:r>
    </w:p>
    <w:p w14:paraId="4331EF81" w14:textId="77777777" w:rsidR="006A5233" w:rsidRPr="006A5233" w:rsidRDefault="006A5233" w:rsidP="00774B71">
      <w:pPr>
        <w:rPr>
          <w:rFonts w:ascii="Arial" w:hAnsi="Arial" w:cs="Arial"/>
          <w:sz w:val="20"/>
          <w:szCs w:val="20"/>
        </w:rPr>
      </w:pPr>
    </w:p>
    <w:p w14:paraId="5359250D"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lastRenderedPageBreak/>
        <w:t>e-mail notifications enabled</w:t>
      </w:r>
    </w:p>
    <w:p w14:paraId="1DEF3519" w14:textId="068F3FFF" w:rsidR="00774B71" w:rsidRPr="006A5233" w:rsidRDefault="00774B71" w:rsidP="00774B71">
      <w:pPr>
        <w:rPr>
          <w:rFonts w:ascii="Arial" w:hAnsi="Arial" w:cs="Arial"/>
          <w:sz w:val="20"/>
          <w:szCs w:val="20"/>
        </w:rPr>
      </w:pPr>
      <w:r w:rsidRPr="006A5233">
        <w:rPr>
          <w:rFonts w:ascii="Arial" w:hAnsi="Arial" w:cs="Arial"/>
          <w:sz w:val="20"/>
          <w:szCs w:val="20"/>
        </w:rPr>
        <w:t xml:space="preserve">Enables or disables sending of e-mail notifications. This is </w:t>
      </w:r>
      <w:r w:rsidR="005D6FFE" w:rsidRPr="006A5233">
        <w:rPr>
          <w:rFonts w:ascii="Arial" w:hAnsi="Arial" w:cs="Arial"/>
          <w:sz w:val="20"/>
          <w:szCs w:val="20"/>
        </w:rPr>
        <w:t xml:space="preserve">a </w:t>
      </w:r>
      <w:r w:rsidRPr="006A5233">
        <w:rPr>
          <w:rFonts w:ascii="Arial" w:hAnsi="Arial" w:cs="Arial"/>
          <w:sz w:val="20"/>
          <w:szCs w:val="20"/>
        </w:rPr>
        <w:t xml:space="preserve">convenient way to turn </w:t>
      </w:r>
      <w:r w:rsidR="005D6FFE" w:rsidRPr="006A5233">
        <w:rPr>
          <w:rFonts w:ascii="Arial" w:hAnsi="Arial" w:cs="Arial"/>
          <w:sz w:val="20"/>
          <w:szCs w:val="20"/>
        </w:rPr>
        <w:t xml:space="preserve">the </w:t>
      </w:r>
      <w:r w:rsidRPr="006A5233">
        <w:rPr>
          <w:rFonts w:ascii="Arial" w:hAnsi="Arial" w:cs="Arial"/>
          <w:sz w:val="20"/>
          <w:szCs w:val="20"/>
        </w:rPr>
        <w:t xml:space="preserve">whole notifications infrastructure off for troubleshooting. If this option is </w:t>
      </w:r>
      <w:r w:rsidR="00416B92" w:rsidRPr="006A5233">
        <w:rPr>
          <w:rFonts w:ascii="Arial" w:hAnsi="Arial" w:cs="Arial"/>
          <w:sz w:val="20"/>
          <w:szCs w:val="20"/>
        </w:rPr>
        <w:t>not selected</w:t>
      </w:r>
      <w:r w:rsidRPr="006A5233">
        <w:rPr>
          <w:rFonts w:ascii="Arial" w:hAnsi="Arial" w:cs="Arial"/>
          <w:sz w:val="20"/>
          <w:szCs w:val="20"/>
        </w:rPr>
        <w:t xml:space="preserve"> then all</w:t>
      </w:r>
      <w:r w:rsidR="005D6FFE" w:rsidRPr="006A5233">
        <w:rPr>
          <w:rFonts w:ascii="Arial" w:hAnsi="Arial" w:cs="Arial"/>
          <w:sz w:val="20"/>
          <w:szCs w:val="20"/>
        </w:rPr>
        <w:t xml:space="preserve"> e-mail notification</w:t>
      </w:r>
      <w:r w:rsidRPr="006A5233">
        <w:rPr>
          <w:rFonts w:ascii="Arial" w:hAnsi="Arial" w:cs="Arial"/>
          <w:sz w:val="20"/>
          <w:szCs w:val="20"/>
        </w:rPr>
        <w:t xml:space="preserve"> processing halts and </w:t>
      </w:r>
      <w:r w:rsidR="00AC1631" w:rsidRPr="006A5233">
        <w:rPr>
          <w:rFonts w:ascii="Arial" w:hAnsi="Arial" w:cs="Arial"/>
          <w:sz w:val="20"/>
          <w:szCs w:val="20"/>
        </w:rPr>
        <w:t>SCS</w:t>
      </w:r>
      <w:r w:rsidR="00DB08F8" w:rsidRPr="006A5233">
        <w:rPr>
          <w:rFonts w:ascii="Arial" w:hAnsi="Arial" w:cs="Arial"/>
          <w:sz w:val="20"/>
          <w:szCs w:val="20"/>
        </w:rPr>
        <w:t xml:space="preserve"> Static Management Program (</w:t>
      </w:r>
      <w:r w:rsidRPr="006A5233">
        <w:rPr>
          <w:rFonts w:ascii="Arial" w:hAnsi="Arial" w:cs="Arial"/>
          <w:sz w:val="20"/>
          <w:szCs w:val="20"/>
        </w:rPr>
        <w:t>SMP</w:t>
      </w:r>
      <w:r w:rsidR="00DB08F8" w:rsidRPr="006A5233">
        <w:rPr>
          <w:rFonts w:ascii="Arial" w:hAnsi="Arial" w:cs="Arial"/>
          <w:sz w:val="20"/>
          <w:szCs w:val="20"/>
        </w:rPr>
        <w:t>)</w:t>
      </w:r>
      <w:r w:rsidRPr="006A5233">
        <w:rPr>
          <w:rFonts w:ascii="Arial" w:hAnsi="Arial" w:cs="Arial"/>
          <w:sz w:val="20"/>
          <w:szCs w:val="20"/>
        </w:rPr>
        <w:t xml:space="preserve"> server does not even try to communicate with mail server.</w:t>
      </w:r>
    </w:p>
    <w:p w14:paraId="7CD4BD98" w14:textId="77777777" w:rsidR="00774B71" w:rsidRPr="006A5233" w:rsidRDefault="00774B71" w:rsidP="00774B71">
      <w:pPr>
        <w:rPr>
          <w:rStyle w:val="IntenseEmphasis"/>
          <w:rFonts w:ascii="Arial" w:hAnsi="Arial" w:cs="Arial"/>
          <w:sz w:val="20"/>
          <w:szCs w:val="20"/>
        </w:rPr>
      </w:pPr>
      <w:r w:rsidRPr="006A5233">
        <w:rPr>
          <w:rStyle w:val="IntenseEmphasis"/>
          <w:rFonts w:ascii="Arial" w:hAnsi="Arial" w:cs="Arial"/>
          <w:sz w:val="20"/>
          <w:szCs w:val="20"/>
        </w:rPr>
        <w:t>Update</w:t>
      </w:r>
    </w:p>
    <w:p w14:paraId="5CF28880" w14:textId="2C8DD0FD" w:rsidR="00416B92" w:rsidRPr="006A5233" w:rsidRDefault="005D6FFE">
      <w:pPr>
        <w:rPr>
          <w:rFonts w:ascii="Arial" w:hAnsi="Arial" w:cs="Arial"/>
          <w:sz w:val="20"/>
          <w:szCs w:val="20"/>
        </w:rPr>
      </w:pPr>
      <w:r w:rsidRPr="006A5233">
        <w:rPr>
          <w:rFonts w:ascii="Arial" w:hAnsi="Arial" w:cs="Arial"/>
          <w:sz w:val="20"/>
          <w:szCs w:val="20"/>
        </w:rPr>
        <w:t xml:space="preserve">Click on </w:t>
      </w:r>
      <w:r w:rsidRPr="006A5233">
        <w:rPr>
          <w:rFonts w:ascii="Arial" w:hAnsi="Arial" w:cs="Arial"/>
          <w:b/>
          <w:sz w:val="20"/>
          <w:szCs w:val="20"/>
        </w:rPr>
        <w:t>Update</w:t>
      </w:r>
      <w:r w:rsidRPr="006A5233">
        <w:rPr>
          <w:rFonts w:ascii="Arial" w:hAnsi="Arial" w:cs="Arial"/>
          <w:sz w:val="20"/>
          <w:szCs w:val="20"/>
        </w:rPr>
        <w:t xml:space="preserve"> to accept</w:t>
      </w:r>
      <w:r w:rsidR="00774B71" w:rsidRPr="006A5233">
        <w:rPr>
          <w:rFonts w:ascii="Arial" w:hAnsi="Arial" w:cs="Arial"/>
          <w:sz w:val="20"/>
          <w:szCs w:val="20"/>
        </w:rPr>
        <w:t xml:space="preserve"> all changes on </w:t>
      </w:r>
      <w:r w:rsidR="00416B92" w:rsidRPr="006A5233">
        <w:rPr>
          <w:rFonts w:ascii="Arial" w:hAnsi="Arial" w:cs="Arial"/>
          <w:sz w:val="20"/>
          <w:szCs w:val="20"/>
        </w:rPr>
        <w:t xml:space="preserve">the </w:t>
      </w:r>
      <w:r w:rsidR="00774B71" w:rsidRPr="006A5233">
        <w:rPr>
          <w:rFonts w:ascii="Arial" w:hAnsi="Arial" w:cs="Arial"/>
          <w:sz w:val="20"/>
          <w:szCs w:val="20"/>
        </w:rPr>
        <w:t xml:space="preserve">form. Changes are NOT saved when data is entered in </w:t>
      </w:r>
      <w:r w:rsidRPr="006A5233">
        <w:rPr>
          <w:rFonts w:ascii="Arial" w:hAnsi="Arial" w:cs="Arial"/>
          <w:sz w:val="20"/>
          <w:szCs w:val="20"/>
        </w:rPr>
        <w:t xml:space="preserve">the </w:t>
      </w:r>
      <w:r w:rsidR="00774B71" w:rsidRPr="006A5233">
        <w:rPr>
          <w:rFonts w:ascii="Arial" w:hAnsi="Arial" w:cs="Arial"/>
          <w:sz w:val="20"/>
          <w:szCs w:val="20"/>
        </w:rPr>
        <w:t xml:space="preserve">fields or when </w:t>
      </w:r>
      <w:r w:rsidRPr="006A5233">
        <w:rPr>
          <w:rFonts w:ascii="Arial" w:hAnsi="Arial" w:cs="Arial"/>
          <w:sz w:val="20"/>
          <w:szCs w:val="20"/>
        </w:rPr>
        <w:t xml:space="preserve">the </w:t>
      </w:r>
      <w:r w:rsidR="00774B71" w:rsidRPr="006A5233">
        <w:rPr>
          <w:rFonts w:ascii="Arial" w:hAnsi="Arial" w:cs="Arial"/>
          <w:sz w:val="20"/>
          <w:szCs w:val="20"/>
        </w:rPr>
        <w:t xml:space="preserve">form </w:t>
      </w:r>
      <w:r w:rsidR="00416B92" w:rsidRPr="006A5233">
        <w:rPr>
          <w:rFonts w:ascii="Arial" w:hAnsi="Arial" w:cs="Arial"/>
          <w:sz w:val="20"/>
          <w:szCs w:val="20"/>
        </w:rPr>
        <w:t>close</w:t>
      </w:r>
      <w:r w:rsidRPr="006A5233">
        <w:rPr>
          <w:rFonts w:ascii="Arial" w:hAnsi="Arial" w:cs="Arial"/>
          <w:sz w:val="20"/>
          <w:szCs w:val="20"/>
        </w:rPr>
        <w:t>s: changes</w:t>
      </w:r>
      <w:r w:rsidR="00774B71" w:rsidRPr="006A5233">
        <w:rPr>
          <w:rFonts w:ascii="Arial" w:hAnsi="Arial" w:cs="Arial"/>
          <w:sz w:val="20"/>
          <w:szCs w:val="20"/>
        </w:rPr>
        <w:t xml:space="preserve"> have to be saved explicitly.</w:t>
      </w:r>
    </w:p>
    <w:p w14:paraId="5F6B7090" w14:textId="77777777" w:rsidR="008859B1" w:rsidRPr="006A5233" w:rsidRDefault="00774B71" w:rsidP="00774B71">
      <w:pPr>
        <w:pStyle w:val="Heading2"/>
        <w:rPr>
          <w:rFonts w:ascii="Arial" w:hAnsi="Arial" w:cs="Arial"/>
        </w:rPr>
      </w:pPr>
      <w:bookmarkStart w:id="14" w:name="_Toc402880321"/>
      <w:r w:rsidRPr="006A5233">
        <w:rPr>
          <w:rFonts w:ascii="Arial" w:hAnsi="Arial" w:cs="Arial"/>
        </w:rPr>
        <w:t>Recipients and Notification Options</w:t>
      </w:r>
      <w:bookmarkEnd w:id="14"/>
    </w:p>
    <w:p w14:paraId="37CA2AE4" w14:textId="77777777" w:rsidR="00774B71" w:rsidRDefault="00774B71" w:rsidP="006858FE">
      <w:r>
        <w:rPr>
          <w:noProof/>
          <w:lang w:val="en-US" w:eastAsia="en-US"/>
        </w:rPr>
        <w:drawing>
          <wp:inline distT="0" distB="0" distL="0" distR="0" wp14:anchorId="0709D097" wp14:editId="1E93E109">
            <wp:extent cx="5753100" cy="3857625"/>
            <wp:effectExtent l="19050" t="0" r="0" b="0"/>
            <wp:docPr id="82" name="Picture 82" descr="D:\Doc\Documents\Work\3M\DMS Documentation\User Guide\mai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Doc\Documents\Work\3M\DMS Documentation\User Guide\mail03.png"/>
                    <pic:cNvPicPr>
                      <a:picLocks noChangeAspect="1" noChangeArrowheads="1"/>
                    </pic:cNvPicPr>
                  </pic:nvPicPr>
                  <pic:blipFill>
                    <a:blip r:embed="rId49" cstate="print"/>
                    <a:srcRect/>
                    <a:stretch>
                      <a:fillRect/>
                    </a:stretch>
                  </pic:blipFill>
                  <pic:spPr bwMode="auto">
                    <a:xfrm>
                      <a:off x="0" y="0"/>
                      <a:ext cx="5753100" cy="3857625"/>
                    </a:xfrm>
                    <a:prstGeom prst="rect">
                      <a:avLst/>
                    </a:prstGeom>
                    <a:noFill/>
                    <a:ln w="9525">
                      <a:noFill/>
                      <a:miter lim="800000"/>
                      <a:headEnd/>
                      <a:tailEnd/>
                    </a:ln>
                  </pic:spPr>
                </pic:pic>
              </a:graphicData>
            </a:graphic>
          </wp:inline>
        </w:drawing>
      </w:r>
    </w:p>
    <w:p w14:paraId="61DC39DA" w14:textId="094A2082" w:rsidR="00416B92" w:rsidRPr="006A5233" w:rsidRDefault="005D6FFE" w:rsidP="00416B92">
      <w:pPr>
        <w:rPr>
          <w:rFonts w:ascii="Arial" w:hAnsi="Arial" w:cs="Arial"/>
          <w:sz w:val="20"/>
          <w:szCs w:val="20"/>
        </w:rPr>
      </w:pPr>
      <w:r w:rsidRPr="006A5233">
        <w:rPr>
          <w:rFonts w:ascii="Arial" w:hAnsi="Arial" w:cs="Arial"/>
          <w:sz w:val="20"/>
          <w:szCs w:val="20"/>
        </w:rPr>
        <w:t xml:space="preserve">The left </w:t>
      </w:r>
      <w:r w:rsidR="00416B92" w:rsidRPr="006A5233">
        <w:rPr>
          <w:rFonts w:ascii="Arial" w:hAnsi="Arial" w:cs="Arial"/>
          <w:sz w:val="20"/>
          <w:szCs w:val="20"/>
        </w:rPr>
        <w:t xml:space="preserve">part of the form contains </w:t>
      </w:r>
      <w:r w:rsidRPr="006A5233">
        <w:rPr>
          <w:rFonts w:ascii="Arial" w:hAnsi="Arial" w:cs="Arial"/>
          <w:sz w:val="20"/>
          <w:szCs w:val="20"/>
        </w:rPr>
        <w:t xml:space="preserve">a </w:t>
      </w:r>
      <w:r w:rsidR="00416B92" w:rsidRPr="006A5233">
        <w:rPr>
          <w:rFonts w:ascii="Arial" w:hAnsi="Arial" w:cs="Arial"/>
          <w:sz w:val="20"/>
          <w:szCs w:val="20"/>
        </w:rPr>
        <w:t xml:space="preserve">list of defined recipients. Selecting </w:t>
      </w:r>
      <w:r w:rsidRPr="006A5233">
        <w:rPr>
          <w:rFonts w:ascii="Arial" w:hAnsi="Arial" w:cs="Arial"/>
          <w:sz w:val="20"/>
          <w:szCs w:val="20"/>
        </w:rPr>
        <w:t xml:space="preserve">a </w:t>
      </w:r>
      <w:r w:rsidR="00416B92" w:rsidRPr="006A5233">
        <w:rPr>
          <w:rFonts w:ascii="Arial" w:hAnsi="Arial" w:cs="Arial"/>
          <w:sz w:val="20"/>
          <w:szCs w:val="20"/>
        </w:rPr>
        <w:t>recipient in the list fills its data in the right part of the form.</w:t>
      </w:r>
    </w:p>
    <w:p w14:paraId="58A455E8" w14:textId="77777777" w:rsidR="00416B92" w:rsidRPr="006A5233" w:rsidRDefault="00416B92" w:rsidP="00416B92">
      <w:pPr>
        <w:rPr>
          <w:rFonts w:ascii="Arial" w:hAnsi="Arial" w:cs="Arial"/>
          <w:sz w:val="20"/>
          <w:szCs w:val="20"/>
        </w:rPr>
      </w:pPr>
      <w:r w:rsidRPr="006A5233">
        <w:rPr>
          <w:rFonts w:ascii="Arial" w:hAnsi="Arial" w:cs="Arial"/>
          <w:sz w:val="20"/>
          <w:szCs w:val="20"/>
        </w:rPr>
        <w:t>Available operations are:</w:t>
      </w:r>
    </w:p>
    <w:p w14:paraId="33808CD5" w14:textId="77777777" w:rsidR="00416B92" w:rsidRPr="006A5233" w:rsidRDefault="00416B92" w:rsidP="00416B92">
      <w:pPr>
        <w:rPr>
          <w:rStyle w:val="IntenseEmphasis"/>
          <w:rFonts w:ascii="Arial" w:hAnsi="Arial" w:cs="Arial"/>
          <w:i w:val="0"/>
          <w:color w:val="auto"/>
          <w:sz w:val="20"/>
          <w:szCs w:val="20"/>
        </w:rPr>
      </w:pPr>
      <w:commentRangeStart w:id="15"/>
      <w:r w:rsidRPr="006A5233">
        <w:rPr>
          <w:rStyle w:val="IntenseEmphasis"/>
          <w:rFonts w:ascii="Arial" w:hAnsi="Arial" w:cs="Arial"/>
          <w:i w:val="0"/>
          <w:color w:val="auto"/>
          <w:sz w:val="20"/>
          <w:szCs w:val="20"/>
        </w:rPr>
        <w:t>Delete</w:t>
      </w:r>
      <w:commentRangeEnd w:id="15"/>
      <w:r w:rsidR="00AA110F" w:rsidRPr="006A5233">
        <w:rPr>
          <w:rStyle w:val="CommentReference"/>
          <w:rFonts w:ascii="Arial" w:hAnsi="Arial" w:cs="Arial"/>
          <w:sz w:val="20"/>
          <w:szCs w:val="20"/>
        </w:rPr>
        <w:commentReference w:id="15"/>
      </w:r>
    </w:p>
    <w:p w14:paraId="65A7A244" w14:textId="00014F84" w:rsidR="00416B92" w:rsidRPr="006A5233" w:rsidRDefault="005D6FFE" w:rsidP="00416B92">
      <w:pPr>
        <w:rPr>
          <w:rFonts w:ascii="Arial" w:hAnsi="Arial" w:cs="Arial"/>
          <w:sz w:val="20"/>
          <w:szCs w:val="20"/>
        </w:rPr>
      </w:pPr>
      <w:r w:rsidRPr="006A5233">
        <w:rPr>
          <w:rFonts w:ascii="Arial" w:hAnsi="Arial" w:cs="Arial"/>
          <w:sz w:val="20"/>
          <w:szCs w:val="20"/>
        </w:rPr>
        <w:t xml:space="preserve">The </w:t>
      </w:r>
      <w:r w:rsidRPr="006A5233">
        <w:rPr>
          <w:rFonts w:ascii="Arial" w:hAnsi="Arial" w:cs="Arial"/>
          <w:b/>
          <w:sz w:val="20"/>
          <w:szCs w:val="20"/>
        </w:rPr>
        <w:t>Delete</w:t>
      </w:r>
      <w:r w:rsidRPr="006A5233">
        <w:rPr>
          <w:rFonts w:ascii="Arial" w:hAnsi="Arial" w:cs="Arial"/>
          <w:sz w:val="20"/>
          <w:szCs w:val="20"/>
        </w:rPr>
        <w:t xml:space="preserve"> button deletes the</w:t>
      </w:r>
      <w:r w:rsidR="00416B92" w:rsidRPr="006A5233">
        <w:rPr>
          <w:rFonts w:ascii="Arial" w:hAnsi="Arial" w:cs="Arial"/>
          <w:sz w:val="20"/>
          <w:szCs w:val="20"/>
        </w:rPr>
        <w:t xml:space="preserve"> current</w:t>
      </w:r>
      <w:r w:rsidRPr="006A5233">
        <w:rPr>
          <w:rFonts w:ascii="Arial" w:hAnsi="Arial" w:cs="Arial"/>
          <w:sz w:val="20"/>
          <w:szCs w:val="20"/>
        </w:rPr>
        <w:t>ly selected</w:t>
      </w:r>
      <w:r w:rsidR="00416B92" w:rsidRPr="006A5233">
        <w:rPr>
          <w:rFonts w:ascii="Arial" w:hAnsi="Arial" w:cs="Arial"/>
          <w:sz w:val="20"/>
          <w:szCs w:val="20"/>
        </w:rPr>
        <w:t xml:space="preserve"> recipient</w:t>
      </w:r>
      <w:r w:rsidRPr="006A5233">
        <w:rPr>
          <w:rFonts w:ascii="Arial" w:hAnsi="Arial" w:cs="Arial"/>
          <w:sz w:val="20"/>
          <w:szCs w:val="20"/>
        </w:rPr>
        <w:t>. The d</w:t>
      </w:r>
      <w:r w:rsidR="00416B92" w:rsidRPr="006A5233">
        <w:rPr>
          <w:rFonts w:ascii="Arial" w:hAnsi="Arial" w:cs="Arial"/>
          <w:sz w:val="20"/>
          <w:szCs w:val="20"/>
        </w:rPr>
        <w:t>elete operation is irreversible but requires confirmation.</w:t>
      </w:r>
    </w:p>
    <w:p w14:paraId="6B08F134" w14:textId="77777777" w:rsidR="00416B92" w:rsidRPr="006A5233" w:rsidRDefault="00416B92" w:rsidP="00335572">
      <w:pPr>
        <w:keepNext/>
        <w:rPr>
          <w:rStyle w:val="IntenseEmphasis"/>
          <w:rFonts w:ascii="Arial" w:hAnsi="Arial" w:cs="Arial"/>
          <w:i w:val="0"/>
          <w:color w:val="auto"/>
          <w:sz w:val="20"/>
          <w:szCs w:val="20"/>
        </w:rPr>
      </w:pPr>
      <w:r w:rsidRPr="006A5233">
        <w:rPr>
          <w:rStyle w:val="IntenseEmphasis"/>
          <w:rFonts w:ascii="Arial" w:hAnsi="Arial" w:cs="Arial"/>
          <w:i w:val="0"/>
          <w:color w:val="auto"/>
          <w:sz w:val="20"/>
          <w:szCs w:val="20"/>
        </w:rPr>
        <w:t>Create New</w:t>
      </w:r>
    </w:p>
    <w:p w14:paraId="511A4450" w14:textId="126E7C3B" w:rsidR="00416B92" w:rsidRPr="006A5233" w:rsidRDefault="005D6FFE" w:rsidP="00416B92">
      <w:pPr>
        <w:rPr>
          <w:rFonts w:ascii="Arial" w:hAnsi="Arial" w:cs="Arial"/>
          <w:sz w:val="20"/>
          <w:szCs w:val="20"/>
        </w:rPr>
      </w:pPr>
      <w:r w:rsidRPr="006A5233">
        <w:rPr>
          <w:rFonts w:ascii="Arial" w:hAnsi="Arial" w:cs="Arial"/>
          <w:sz w:val="20"/>
          <w:szCs w:val="20"/>
        </w:rPr>
        <w:t xml:space="preserve">Clears the </w:t>
      </w:r>
      <w:r w:rsidR="00416B92" w:rsidRPr="006A5233">
        <w:rPr>
          <w:rFonts w:ascii="Arial" w:hAnsi="Arial" w:cs="Arial"/>
          <w:sz w:val="20"/>
          <w:szCs w:val="20"/>
        </w:rPr>
        <w:t xml:space="preserve">form on the </w:t>
      </w:r>
      <w:r w:rsidRPr="006A5233">
        <w:rPr>
          <w:rFonts w:ascii="Arial" w:hAnsi="Arial" w:cs="Arial"/>
          <w:sz w:val="20"/>
          <w:szCs w:val="20"/>
        </w:rPr>
        <w:t>right side of the window</w:t>
      </w:r>
      <w:r w:rsidR="00416B92" w:rsidRPr="006A5233">
        <w:rPr>
          <w:rFonts w:ascii="Arial" w:hAnsi="Arial" w:cs="Arial"/>
          <w:sz w:val="20"/>
          <w:szCs w:val="20"/>
        </w:rPr>
        <w:t xml:space="preserve"> and enables defining </w:t>
      </w:r>
      <w:r w:rsidRPr="006A5233">
        <w:rPr>
          <w:rFonts w:ascii="Arial" w:hAnsi="Arial" w:cs="Arial"/>
          <w:sz w:val="20"/>
          <w:szCs w:val="20"/>
        </w:rPr>
        <w:t xml:space="preserve">a </w:t>
      </w:r>
      <w:r w:rsidR="00416B92" w:rsidRPr="006A5233">
        <w:rPr>
          <w:rFonts w:ascii="Arial" w:hAnsi="Arial" w:cs="Arial"/>
          <w:sz w:val="20"/>
          <w:szCs w:val="20"/>
        </w:rPr>
        <w:t>new recipient.</w:t>
      </w:r>
      <w:r w:rsidR="00416B92" w:rsidRPr="006A5233">
        <w:rPr>
          <w:rFonts w:ascii="Arial" w:hAnsi="Arial" w:cs="Arial"/>
          <w:sz w:val="20"/>
          <w:szCs w:val="20"/>
        </w:rPr>
        <w:br/>
      </w:r>
      <w:r w:rsidR="00416B92" w:rsidRPr="006A5233">
        <w:rPr>
          <w:rFonts w:ascii="Arial" w:hAnsi="Arial" w:cs="Arial"/>
          <w:b/>
          <w:sz w:val="20"/>
          <w:szCs w:val="20"/>
        </w:rPr>
        <w:t>NOTE</w:t>
      </w:r>
      <w:r w:rsidR="00416B92" w:rsidRPr="006A5233">
        <w:rPr>
          <w:rFonts w:ascii="Arial" w:hAnsi="Arial" w:cs="Arial"/>
          <w:sz w:val="20"/>
          <w:szCs w:val="20"/>
        </w:rPr>
        <w:t>: clicking Create New does not create new entry</w:t>
      </w:r>
      <w:r w:rsidR="002B0BBE" w:rsidRPr="006A5233">
        <w:rPr>
          <w:rFonts w:ascii="Arial" w:hAnsi="Arial" w:cs="Arial"/>
          <w:sz w:val="20"/>
          <w:szCs w:val="20"/>
        </w:rPr>
        <w:t>;</w:t>
      </w:r>
      <w:r w:rsidR="00416B92" w:rsidRPr="006A5233">
        <w:rPr>
          <w:rFonts w:ascii="Arial" w:hAnsi="Arial" w:cs="Arial"/>
          <w:sz w:val="20"/>
          <w:szCs w:val="20"/>
        </w:rPr>
        <w:t xml:space="preserve"> it just clears all </w:t>
      </w:r>
      <w:r w:rsidRPr="006A5233">
        <w:rPr>
          <w:rFonts w:ascii="Arial" w:hAnsi="Arial" w:cs="Arial"/>
          <w:sz w:val="20"/>
          <w:szCs w:val="20"/>
        </w:rPr>
        <w:t xml:space="preserve">form </w:t>
      </w:r>
      <w:r w:rsidR="00416B92" w:rsidRPr="006A5233">
        <w:rPr>
          <w:rFonts w:ascii="Arial" w:hAnsi="Arial" w:cs="Arial"/>
          <w:sz w:val="20"/>
          <w:szCs w:val="20"/>
        </w:rPr>
        <w:t xml:space="preserve">fields and enables </w:t>
      </w:r>
      <w:r w:rsidRPr="006A5233">
        <w:rPr>
          <w:rFonts w:ascii="Arial" w:hAnsi="Arial" w:cs="Arial"/>
          <w:sz w:val="20"/>
          <w:szCs w:val="20"/>
        </w:rPr>
        <w:t xml:space="preserve">a </w:t>
      </w:r>
      <w:r w:rsidR="00416B92" w:rsidRPr="006A5233">
        <w:rPr>
          <w:rFonts w:ascii="Arial" w:hAnsi="Arial" w:cs="Arial"/>
          <w:sz w:val="20"/>
          <w:szCs w:val="20"/>
        </w:rPr>
        <w:t xml:space="preserve">new entry. </w:t>
      </w:r>
      <w:r w:rsidRPr="006A5233">
        <w:rPr>
          <w:rFonts w:ascii="Arial" w:hAnsi="Arial" w:cs="Arial"/>
          <w:sz w:val="20"/>
          <w:szCs w:val="20"/>
        </w:rPr>
        <w:t>The n</w:t>
      </w:r>
      <w:r w:rsidR="00416B92" w:rsidRPr="006A5233">
        <w:rPr>
          <w:rFonts w:ascii="Arial" w:hAnsi="Arial" w:cs="Arial"/>
          <w:sz w:val="20"/>
          <w:szCs w:val="20"/>
        </w:rPr>
        <w:t>ew recipient will be created when</w:t>
      </w:r>
      <w:r w:rsidRPr="006A5233">
        <w:rPr>
          <w:rFonts w:ascii="Arial" w:hAnsi="Arial" w:cs="Arial"/>
          <w:sz w:val="20"/>
          <w:szCs w:val="20"/>
        </w:rPr>
        <w:t xml:space="preserve"> the</w:t>
      </w:r>
      <w:r w:rsidR="00416B92" w:rsidRPr="006A5233">
        <w:rPr>
          <w:rFonts w:ascii="Arial" w:hAnsi="Arial" w:cs="Arial"/>
          <w:sz w:val="20"/>
          <w:szCs w:val="20"/>
        </w:rPr>
        <w:t xml:space="preserve"> </w:t>
      </w:r>
      <w:r w:rsidR="00416B92" w:rsidRPr="006A5233">
        <w:rPr>
          <w:rFonts w:ascii="Arial" w:hAnsi="Arial" w:cs="Arial"/>
          <w:b/>
          <w:sz w:val="20"/>
          <w:szCs w:val="20"/>
        </w:rPr>
        <w:t>Update</w:t>
      </w:r>
      <w:r w:rsidRPr="006A5233">
        <w:rPr>
          <w:rFonts w:ascii="Arial" w:hAnsi="Arial" w:cs="Arial"/>
          <w:b/>
          <w:sz w:val="20"/>
          <w:szCs w:val="20"/>
        </w:rPr>
        <w:t xml:space="preserve"> </w:t>
      </w:r>
      <w:r w:rsidRPr="006A5233">
        <w:rPr>
          <w:rFonts w:ascii="Arial" w:hAnsi="Arial" w:cs="Arial"/>
          <w:sz w:val="20"/>
          <w:szCs w:val="20"/>
        </w:rPr>
        <w:t>button</w:t>
      </w:r>
      <w:r w:rsidR="00416B92" w:rsidRPr="006A5233">
        <w:rPr>
          <w:rFonts w:ascii="Arial" w:hAnsi="Arial" w:cs="Arial"/>
          <w:sz w:val="20"/>
          <w:szCs w:val="20"/>
        </w:rPr>
        <w:t xml:space="preserve"> is clicked.</w:t>
      </w:r>
    </w:p>
    <w:p w14:paraId="600525FE" w14:textId="77777777" w:rsidR="006A5233" w:rsidRDefault="006A5233" w:rsidP="00416B92">
      <w:pPr>
        <w:rPr>
          <w:rStyle w:val="IntenseEmphasis"/>
          <w:i w:val="0"/>
          <w:color w:val="auto"/>
        </w:rPr>
      </w:pPr>
    </w:p>
    <w:p w14:paraId="77BB849B" w14:textId="57973CD2" w:rsidR="00416B92" w:rsidRPr="006A5233" w:rsidRDefault="00416B92" w:rsidP="00416B92">
      <w:pPr>
        <w:rPr>
          <w:rStyle w:val="IntenseEmphasis"/>
          <w:rFonts w:ascii="Arial" w:hAnsi="Arial" w:cs="Arial"/>
          <w:i w:val="0"/>
          <w:color w:val="auto"/>
          <w:sz w:val="20"/>
          <w:szCs w:val="20"/>
        </w:rPr>
      </w:pPr>
      <w:r w:rsidRPr="006A5233">
        <w:rPr>
          <w:rStyle w:val="IntenseEmphasis"/>
          <w:rFonts w:ascii="Arial" w:hAnsi="Arial" w:cs="Arial"/>
          <w:i w:val="0"/>
          <w:color w:val="auto"/>
          <w:sz w:val="20"/>
          <w:szCs w:val="20"/>
        </w:rPr>
        <w:lastRenderedPageBreak/>
        <w:t>Modify existing recipient</w:t>
      </w:r>
    </w:p>
    <w:p w14:paraId="6FDB1C73" w14:textId="361A342B" w:rsidR="00416B92" w:rsidRPr="006A5233" w:rsidRDefault="00416B92" w:rsidP="00416B92">
      <w:pPr>
        <w:rPr>
          <w:rFonts w:ascii="Arial" w:hAnsi="Arial" w:cs="Arial"/>
          <w:sz w:val="20"/>
          <w:szCs w:val="20"/>
        </w:rPr>
      </w:pPr>
      <w:r w:rsidRPr="006A5233">
        <w:rPr>
          <w:rFonts w:ascii="Arial" w:hAnsi="Arial" w:cs="Arial"/>
          <w:sz w:val="20"/>
          <w:szCs w:val="20"/>
        </w:rPr>
        <w:t xml:space="preserve">Selecting item in left list will show </w:t>
      </w:r>
      <w:r w:rsidR="002B0BBE" w:rsidRPr="006A5233">
        <w:rPr>
          <w:rFonts w:ascii="Arial" w:hAnsi="Arial" w:cs="Arial"/>
          <w:sz w:val="20"/>
          <w:szCs w:val="20"/>
        </w:rPr>
        <w:t>its</w:t>
      </w:r>
      <w:r w:rsidRPr="006A5233">
        <w:rPr>
          <w:rFonts w:ascii="Arial" w:hAnsi="Arial" w:cs="Arial"/>
          <w:sz w:val="20"/>
          <w:szCs w:val="20"/>
        </w:rPr>
        <w:t xml:space="preserve"> data in </w:t>
      </w:r>
      <w:r w:rsidR="009A532D" w:rsidRPr="006A5233">
        <w:rPr>
          <w:rFonts w:ascii="Arial" w:hAnsi="Arial" w:cs="Arial"/>
          <w:sz w:val="20"/>
          <w:szCs w:val="20"/>
        </w:rPr>
        <w:t xml:space="preserve">the right </w:t>
      </w:r>
      <w:r w:rsidRPr="006A5233">
        <w:rPr>
          <w:rFonts w:ascii="Arial" w:hAnsi="Arial" w:cs="Arial"/>
          <w:sz w:val="20"/>
          <w:szCs w:val="20"/>
        </w:rPr>
        <w:t xml:space="preserve">form. Clicking on </w:t>
      </w:r>
      <w:r w:rsidRPr="006A5233">
        <w:rPr>
          <w:rFonts w:ascii="Arial" w:hAnsi="Arial" w:cs="Arial"/>
          <w:b/>
          <w:sz w:val="20"/>
          <w:szCs w:val="20"/>
        </w:rPr>
        <w:t>Save</w:t>
      </w:r>
      <w:r w:rsidRPr="006A5233">
        <w:rPr>
          <w:rFonts w:ascii="Arial" w:hAnsi="Arial" w:cs="Arial"/>
          <w:sz w:val="20"/>
          <w:szCs w:val="20"/>
        </w:rPr>
        <w:t xml:space="preserve"> will save all modifications.</w:t>
      </w:r>
    </w:p>
    <w:p w14:paraId="43DF6894" w14:textId="77777777" w:rsidR="00416B92" w:rsidRPr="006A5233" w:rsidRDefault="00416B92" w:rsidP="00416B92">
      <w:pPr>
        <w:rPr>
          <w:rFonts w:ascii="Arial" w:hAnsi="Arial" w:cs="Arial"/>
          <w:sz w:val="20"/>
          <w:szCs w:val="20"/>
        </w:rPr>
      </w:pPr>
      <w:r w:rsidRPr="006A5233">
        <w:rPr>
          <w:rFonts w:ascii="Arial" w:hAnsi="Arial" w:cs="Arial"/>
          <w:sz w:val="20"/>
          <w:szCs w:val="20"/>
        </w:rPr>
        <w:t>Recipient data is quite simple – it consists of:</w:t>
      </w:r>
    </w:p>
    <w:p w14:paraId="6CBBD8E5" w14:textId="77777777" w:rsidR="00416B92" w:rsidRPr="006A5233" w:rsidRDefault="00416B92" w:rsidP="00416B92">
      <w:pPr>
        <w:rPr>
          <w:rStyle w:val="IntenseEmphasis"/>
          <w:rFonts w:ascii="Arial" w:hAnsi="Arial" w:cs="Arial"/>
          <w:sz w:val="20"/>
          <w:szCs w:val="20"/>
        </w:rPr>
      </w:pPr>
      <w:r w:rsidRPr="006A5233">
        <w:rPr>
          <w:rStyle w:val="IntenseEmphasis"/>
          <w:rFonts w:ascii="Arial" w:hAnsi="Arial" w:cs="Arial"/>
          <w:sz w:val="20"/>
          <w:szCs w:val="20"/>
        </w:rPr>
        <w:t>e-mail</w:t>
      </w:r>
    </w:p>
    <w:p w14:paraId="7D7CAEF1" w14:textId="26501490" w:rsidR="00416B92" w:rsidRPr="006A5233" w:rsidRDefault="009A532D" w:rsidP="00416B92">
      <w:pPr>
        <w:rPr>
          <w:rFonts w:ascii="Arial" w:hAnsi="Arial" w:cs="Arial"/>
          <w:sz w:val="20"/>
          <w:szCs w:val="20"/>
        </w:rPr>
      </w:pPr>
      <w:r w:rsidRPr="006A5233">
        <w:rPr>
          <w:rFonts w:ascii="Arial" w:hAnsi="Arial" w:cs="Arial"/>
          <w:sz w:val="20"/>
          <w:szCs w:val="20"/>
        </w:rPr>
        <w:t xml:space="preserve">Enter the recipient </w:t>
      </w:r>
      <w:r w:rsidR="00416B92" w:rsidRPr="006A5233">
        <w:rPr>
          <w:rFonts w:ascii="Arial" w:hAnsi="Arial" w:cs="Arial"/>
          <w:sz w:val="20"/>
          <w:szCs w:val="20"/>
        </w:rPr>
        <w:t>e-mail address. Notifications are sent to this e-mail.</w:t>
      </w:r>
    </w:p>
    <w:p w14:paraId="3350472B" w14:textId="77777777" w:rsidR="00416B92" w:rsidRPr="006A5233" w:rsidRDefault="00416B92" w:rsidP="00416B92">
      <w:pPr>
        <w:rPr>
          <w:rStyle w:val="IntenseEmphasis"/>
          <w:rFonts w:ascii="Arial" w:hAnsi="Arial" w:cs="Arial"/>
          <w:sz w:val="20"/>
          <w:szCs w:val="20"/>
        </w:rPr>
      </w:pPr>
      <w:r w:rsidRPr="006A5233">
        <w:rPr>
          <w:rStyle w:val="IntenseEmphasis"/>
          <w:rFonts w:ascii="Arial" w:hAnsi="Arial" w:cs="Arial"/>
          <w:sz w:val="20"/>
          <w:szCs w:val="20"/>
        </w:rPr>
        <w:t>Alarm notifications</w:t>
      </w:r>
    </w:p>
    <w:p w14:paraId="29C6FA97" w14:textId="6931A1F7" w:rsidR="00416B92" w:rsidRPr="006A5233" w:rsidRDefault="009A532D" w:rsidP="00416B92">
      <w:pPr>
        <w:rPr>
          <w:rFonts w:ascii="Arial" w:hAnsi="Arial" w:cs="Arial"/>
          <w:sz w:val="20"/>
          <w:szCs w:val="20"/>
        </w:rPr>
      </w:pPr>
      <w:r w:rsidRPr="006A5233">
        <w:rPr>
          <w:rFonts w:ascii="Arial" w:hAnsi="Arial" w:cs="Arial"/>
          <w:sz w:val="20"/>
          <w:szCs w:val="20"/>
        </w:rPr>
        <w:t xml:space="preserve">Select from a list </w:t>
      </w:r>
      <w:r w:rsidR="00416B92" w:rsidRPr="006A5233">
        <w:rPr>
          <w:rFonts w:ascii="Arial" w:hAnsi="Arial" w:cs="Arial"/>
          <w:sz w:val="20"/>
          <w:szCs w:val="20"/>
        </w:rPr>
        <w:t>of options determining notifications about Alarms. Available choices are:</w:t>
      </w:r>
    </w:p>
    <w:p w14:paraId="51882EA6" w14:textId="77777777" w:rsidR="00416B92" w:rsidRPr="006A5233" w:rsidRDefault="00416B92" w:rsidP="00416B92">
      <w:pPr>
        <w:pStyle w:val="ListParagraph"/>
        <w:numPr>
          <w:ilvl w:val="0"/>
          <w:numId w:val="8"/>
        </w:numPr>
        <w:rPr>
          <w:rFonts w:ascii="Arial" w:hAnsi="Arial" w:cs="Arial"/>
          <w:sz w:val="20"/>
          <w:szCs w:val="20"/>
        </w:rPr>
      </w:pPr>
      <w:r w:rsidRPr="006A5233">
        <w:rPr>
          <w:rFonts w:ascii="Arial" w:hAnsi="Arial" w:cs="Arial"/>
          <w:b/>
          <w:sz w:val="20"/>
          <w:szCs w:val="20"/>
        </w:rPr>
        <w:t>Never</w:t>
      </w:r>
      <w:r w:rsidRPr="006A5233">
        <w:rPr>
          <w:rFonts w:ascii="Arial" w:hAnsi="Arial" w:cs="Arial"/>
          <w:sz w:val="20"/>
          <w:szCs w:val="20"/>
        </w:rPr>
        <w:t xml:space="preserve"> – no alarm notifications for this recipient</w:t>
      </w:r>
    </w:p>
    <w:p w14:paraId="70726E31" w14:textId="77777777"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Instant</w:t>
      </w:r>
      <w:r w:rsidRPr="006A5233">
        <w:rPr>
          <w:rFonts w:ascii="Arial" w:hAnsi="Arial" w:cs="Arial"/>
          <w:sz w:val="20"/>
          <w:szCs w:val="20"/>
        </w:rPr>
        <w:t xml:space="preserve"> – recipient is notified about every new alarm instantly</w:t>
      </w:r>
    </w:p>
    <w:p w14:paraId="70FA5079" w14:textId="266C1352"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every 15 minutes</w:t>
      </w:r>
      <w:r w:rsidRPr="006A5233">
        <w:rPr>
          <w:rFonts w:ascii="Arial" w:hAnsi="Arial" w:cs="Arial"/>
          <w:sz w:val="20"/>
          <w:szCs w:val="20"/>
        </w:rPr>
        <w:t xml:space="preserve"> – every full 15 minutes recipient receives a list of new alarms </w:t>
      </w:r>
      <w:r w:rsidR="009A532D" w:rsidRPr="006A5233">
        <w:rPr>
          <w:rFonts w:ascii="Arial" w:hAnsi="Arial" w:cs="Arial"/>
          <w:sz w:val="20"/>
          <w:szCs w:val="20"/>
        </w:rPr>
        <w:t xml:space="preserve">that </w:t>
      </w:r>
      <w:r w:rsidRPr="006A5233">
        <w:rPr>
          <w:rFonts w:ascii="Arial" w:hAnsi="Arial" w:cs="Arial"/>
          <w:sz w:val="20"/>
          <w:szCs w:val="20"/>
        </w:rPr>
        <w:t>occurr</w:t>
      </w:r>
      <w:r w:rsidR="009A532D" w:rsidRPr="006A5233">
        <w:rPr>
          <w:rFonts w:ascii="Arial" w:hAnsi="Arial" w:cs="Arial"/>
          <w:sz w:val="20"/>
          <w:szCs w:val="20"/>
        </w:rPr>
        <w:t>ed</w:t>
      </w:r>
      <w:r w:rsidRPr="006A5233">
        <w:rPr>
          <w:rFonts w:ascii="Arial" w:hAnsi="Arial" w:cs="Arial"/>
          <w:sz w:val="20"/>
          <w:szCs w:val="20"/>
        </w:rPr>
        <w:t xml:space="preserve"> </w:t>
      </w:r>
      <w:r w:rsidR="009A532D" w:rsidRPr="006A5233">
        <w:rPr>
          <w:rFonts w:ascii="Arial" w:hAnsi="Arial" w:cs="Arial"/>
          <w:sz w:val="20"/>
          <w:szCs w:val="20"/>
        </w:rPr>
        <w:t xml:space="preserve">during the prior </w:t>
      </w:r>
      <w:r w:rsidRPr="006A5233">
        <w:rPr>
          <w:rFonts w:ascii="Arial" w:hAnsi="Arial" w:cs="Arial"/>
          <w:sz w:val="20"/>
          <w:szCs w:val="20"/>
        </w:rPr>
        <w:t xml:space="preserve">15 minutes. </w:t>
      </w:r>
      <w:r w:rsidR="009A532D" w:rsidRPr="006A5233">
        <w:rPr>
          <w:rFonts w:ascii="Arial" w:hAnsi="Arial" w:cs="Arial"/>
          <w:sz w:val="20"/>
          <w:szCs w:val="20"/>
        </w:rPr>
        <w:t>The a</w:t>
      </w:r>
      <w:r w:rsidRPr="006A5233">
        <w:rPr>
          <w:rFonts w:ascii="Arial" w:hAnsi="Arial" w:cs="Arial"/>
          <w:sz w:val="20"/>
          <w:szCs w:val="20"/>
        </w:rPr>
        <w:t>larm list is attached as Excel table.</w:t>
      </w:r>
    </w:p>
    <w:p w14:paraId="4DEE29C4" w14:textId="3FA1F308"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every hour</w:t>
      </w:r>
      <w:r w:rsidRPr="006A5233">
        <w:rPr>
          <w:rFonts w:ascii="Arial" w:hAnsi="Arial" w:cs="Arial"/>
          <w:sz w:val="20"/>
          <w:szCs w:val="20"/>
        </w:rPr>
        <w:t xml:space="preserve"> – every full hour</w:t>
      </w:r>
      <w:r w:rsidR="009A532D" w:rsidRPr="006A5233">
        <w:rPr>
          <w:rFonts w:ascii="Arial" w:hAnsi="Arial" w:cs="Arial"/>
          <w:sz w:val="20"/>
          <w:szCs w:val="20"/>
        </w:rPr>
        <w:t xml:space="preserve"> the</w:t>
      </w:r>
      <w:r w:rsidRPr="006A5233">
        <w:rPr>
          <w:rFonts w:ascii="Arial" w:hAnsi="Arial" w:cs="Arial"/>
          <w:sz w:val="20"/>
          <w:szCs w:val="20"/>
        </w:rPr>
        <w:t xml:space="preserve"> recipient receives a list of new alarms occurring </w:t>
      </w:r>
      <w:r w:rsidR="009A532D" w:rsidRPr="006A5233">
        <w:rPr>
          <w:rFonts w:ascii="Arial" w:hAnsi="Arial" w:cs="Arial"/>
          <w:sz w:val="20"/>
          <w:szCs w:val="20"/>
        </w:rPr>
        <w:t xml:space="preserve">during the prior </w:t>
      </w:r>
      <w:r w:rsidRPr="006A5233">
        <w:rPr>
          <w:rFonts w:ascii="Arial" w:hAnsi="Arial" w:cs="Arial"/>
          <w:sz w:val="20"/>
          <w:szCs w:val="20"/>
        </w:rPr>
        <w:t xml:space="preserve">hour. </w:t>
      </w:r>
      <w:r w:rsidR="009A532D" w:rsidRPr="006A5233">
        <w:rPr>
          <w:rFonts w:ascii="Arial" w:hAnsi="Arial" w:cs="Arial"/>
          <w:sz w:val="20"/>
          <w:szCs w:val="20"/>
        </w:rPr>
        <w:t xml:space="preserve">The alarm </w:t>
      </w:r>
      <w:r w:rsidRPr="006A5233">
        <w:rPr>
          <w:rFonts w:ascii="Arial" w:hAnsi="Arial" w:cs="Arial"/>
          <w:sz w:val="20"/>
          <w:szCs w:val="20"/>
        </w:rPr>
        <w:t>list is attached as Excel table.</w:t>
      </w:r>
    </w:p>
    <w:p w14:paraId="44C52F20" w14:textId="77777777"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every 4 hours</w:t>
      </w:r>
      <w:r w:rsidRPr="006A5233">
        <w:rPr>
          <w:rFonts w:ascii="Arial" w:hAnsi="Arial" w:cs="Arial"/>
          <w:sz w:val="20"/>
          <w:szCs w:val="20"/>
        </w:rPr>
        <w:t xml:space="preserve"> – cumulative list for last 4 hours sent every full 4 hours (as above).</w:t>
      </w:r>
    </w:p>
    <w:p w14:paraId="5BADC02E" w14:textId="77777777"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once per day</w:t>
      </w:r>
      <w:r w:rsidRPr="006A5233">
        <w:rPr>
          <w:rFonts w:ascii="Arial" w:hAnsi="Arial" w:cs="Arial"/>
          <w:sz w:val="20"/>
          <w:szCs w:val="20"/>
        </w:rPr>
        <w:t xml:space="preserve"> – cumulative list for last day sent at 00:00 (as above).</w:t>
      </w:r>
    </w:p>
    <w:p w14:paraId="33B29195" w14:textId="77777777" w:rsidR="00416B92" w:rsidRPr="006A5233" w:rsidRDefault="00416B92" w:rsidP="00416B92">
      <w:pPr>
        <w:rPr>
          <w:rStyle w:val="IntenseEmphasis"/>
          <w:rFonts w:ascii="Arial" w:hAnsi="Arial" w:cs="Arial"/>
          <w:sz w:val="20"/>
          <w:szCs w:val="20"/>
        </w:rPr>
      </w:pPr>
      <w:r w:rsidRPr="006A5233">
        <w:rPr>
          <w:rStyle w:val="IntenseEmphasis"/>
          <w:rFonts w:ascii="Arial" w:hAnsi="Arial" w:cs="Arial"/>
          <w:sz w:val="20"/>
          <w:szCs w:val="20"/>
        </w:rPr>
        <w:t>Fault notifications</w:t>
      </w:r>
    </w:p>
    <w:p w14:paraId="6487D80B" w14:textId="42F54882" w:rsidR="00416B92" w:rsidRPr="006A5233" w:rsidRDefault="009A532D" w:rsidP="00416B92">
      <w:pPr>
        <w:rPr>
          <w:rFonts w:ascii="Arial" w:hAnsi="Arial" w:cs="Arial"/>
          <w:sz w:val="20"/>
          <w:szCs w:val="20"/>
        </w:rPr>
      </w:pPr>
      <w:r w:rsidRPr="006A5233">
        <w:rPr>
          <w:rFonts w:ascii="Arial" w:hAnsi="Arial" w:cs="Arial"/>
          <w:sz w:val="20"/>
          <w:szCs w:val="20"/>
        </w:rPr>
        <w:t xml:space="preserve">Select from a list </w:t>
      </w:r>
      <w:r w:rsidR="00416B92" w:rsidRPr="006A5233">
        <w:rPr>
          <w:rFonts w:ascii="Arial" w:hAnsi="Arial" w:cs="Arial"/>
          <w:sz w:val="20"/>
          <w:szCs w:val="20"/>
        </w:rPr>
        <w:t>of options determining notifications about Faults. Available choices are:</w:t>
      </w:r>
    </w:p>
    <w:p w14:paraId="4A7812CF" w14:textId="77777777" w:rsidR="00416B92" w:rsidRPr="006A5233" w:rsidRDefault="00416B92" w:rsidP="00416B92">
      <w:pPr>
        <w:pStyle w:val="ListParagraph"/>
        <w:numPr>
          <w:ilvl w:val="0"/>
          <w:numId w:val="8"/>
        </w:numPr>
        <w:rPr>
          <w:rFonts w:ascii="Arial" w:hAnsi="Arial" w:cs="Arial"/>
          <w:sz w:val="20"/>
          <w:szCs w:val="20"/>
        </w:rPr>
      </w:pPr>
      <w:r w:rsidRPr="006A5233">
        <w:rPr>
          <w:rFonts w:ascii="Arial" w:hAnsi="Arial" w:cs="Arial"/>
          <w:b/>
          <w:sz w:val="20"/>
          <w:szCs w:val="20"/>
        </w:rPr>
        <w:t>Never</w:t>
      </w:r>
      <w:r w:rsidRPr="006A5233">
        <w:rPr>
          <w:rFonts w:ascii="Arial" w:hAnsi="Arial" w:cs="Arial"/>
          <w:sz w:val="20"/>
          <w:szCs w:val="20"/>
        </w:rPr>
        <w:t xml:space="preserve"> – no faults notifications for this recipient</w:t>
      </w:r>
    </w:p>
    <w:p w14:paraId="7B766FDA" w14:textId="5A1B17EA"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once per day</w:t>
      </w:r>
      <w:r w:rsidRPr="006A5233">
        <w:rPr>
          <w:rFonts w:ascii="Arial" w:hAnsi="Arial" w:cs="Arial"/>
          <w:sz w:val="20"/>
          <w:szCs w:val="20"/>
        </w:rPr>
        <w:t xml:space="preserve"> – recipient is notified about all faults in the system </w:t>
      </w:r>
      <w:r w:rsidR="009A532D" w:rsidRPr="006A5233">
        <w:rPr>
          <w:rFonts w:ascii="Arial" w:hAnsi="Arial" w:cs="Arial"/>
          <w:sz w:val="20"/>
          <w:szCs w:val="20"/>
        </w:rPr>
        <w:t>during the prior</w:t>
      </w:r>
      <w:r w:rsidRPr="006A5233">
        <w:rPr>
          <w:rFonts w:ascii="Arial" w:hAnsi="Arial" w:cs="Arial"/>
          <w:sz w:val="20"/>
          <w:szCs w:val="20"/>
        </w:rPr>
        <w:t xml:space="preserve"> day. </w:t>
      </w:r>
      <w:r w:rsidR="002B0BBE" w:rsidRPr="006A5233">
        <w:rPr>
          <w:rFonts w:ascii="Arial" w:hAnsi="Arial" w:cs="Arial"/>
          <w:sz w:val="20"/>
          <w:szCs w:val="20"/>
        </w:rPr>
        <w:t>E</w:t>
      </w:r>
      <w:r w:rsidRPr="006A5233">
        <w:rPr>
          <w:rFonts w:ascii="Arial" w:hAnsi="Arial" w:cs="Arial"/>
          <w:sz w:val="20"/>
          <w:szCs w:val="20"/>
        </w:rPr>
        <w:t>-mail is sent at 00:00</w:t>
      </w:r>
    </w:p>
    <w:p w14:paraId="09AE0A8A" w14:textId="5C715548"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once per week</w:t>
      </w:r>
      <w:r w:rsidRPr="006A5233">
        <w:rPr>
          <w:rFonts w:ascii="Arial" w:hAnsi="Arial" w:cs="Arial"/>
          <w:sz w:val="20"/>
          <w:szCs w:val="20"/>
        </w:rPr>
        <w:t xml:space="preserve"> – recipient is notified about all faults from </w:t>
      </w:r>
      <w:r w:rsidR="009A532D" w:rsidRPr="006A5233">
        <w:rPr>
          <w:rFonts w:ascii="Arial" w:hAnsi="Arial" w:cs="Arial"/>
          <w:sz w:val="20"/>
          <w:szCs w:val="20"/>
        </w:rPr>
        <w:t xml:space="preserve">the prior </w:t>
      </w:r>
      <w:r w:rsidRPr="006A5233">
        <w:rPr>
          <w:rFonts w:ascii="Arial" w:hAnsi="Arial" w:cs="Arial"/>
          <w:sz w:val="20"/>
          <w:szCs w:val="20"/>
        </w:rPr>
        <w:t>week every Monday.</w:t>
      </w:r>
    </w:p>
    <w:p w14:paraId="74D70BD9" w14:textId="0838AA9D" w:rsidR="00416B92" w:rsidRPr="006A5233" w:rsidRDefault="00416B92" w:rsidP="00416B92">
      <w:pPr>
        <w:pStyle w:val="ListParagraph"/>
        <w:numPr>
          <w:ilvl w:val="0"/>
          <w:numId w:val="8"/>
        </w:numPr>
        <w:rPr>
          <w:rFonts w:ascii="Arial" w:hAnsi="Arial" w:cs="Arial"/>
          <w:b/>
          <w:sz w:val="20"/>
          <w:szCs w:val="20"/>
        </w:rPr>
      </w:pPr>
      <w:r w:rsidRPr="006A5233">
        <w:rPr>
          <w:rFonts w:ascii="Arial" w:hAnsi="Arial" w:cs="Arial"/>
          <w:b/>
          <w:sz w:val="20"/>
          <w:szCs w:val="20"/>
        </w:rPr>
        <w:t>once per month</w:t>
      </w:r>
      <w:r w:rsidRPr="006A5233">
        <w:rPr>
          <w:rFonts w:ascii="Arial" w:hAnsi="Arial" w:cs="Arial"/>
          <w:sz w:val="20"/>
          <w:szCs w:val="20"/>
        </w:rPr>
        <w:t xml:space="preserve"> – recipient is notified about all faults from </w:t>
      </w:r>
      <w:r w:rsidR="009A532D" w:rsidRPr="006A5233">
        <w:rPr>
          <w:rFonts w:ascii="Arial" w:hAnsi="Arial" w:cs="Arial"/>
          <w:sz w:val="20"/>
          <w:szCs w:val="20"/>
        </w:rPr>
        <w:t>the prior</w:t>
      </w:r>
      <w:r w:rsidRPr="006A5233">
        <w:rPr>
          <w:rFonts w:ascii="Arial" w:hAnsi="Arial" w:cs="Arial"/>
          <w:sz w:val="20"/>
          <w:szCs w:val="20"/>
        </w:rPr>
        <w:t xml:space="preserve"> month every 1</w:t>
      </w:r>
      <w:r w:rsidRPr="006A5233">
        <w:rPr>
          <w:rFonts w:ascii="Arial" w:hAnsi="Arial" w:cs="Arial"/>
          <w:sz w:val="20"/>
          <w:szCs w:val="20"/>
          <w:vertAlign w:val="superscript"/>
        </w:rPr>
        <w:t>st</w:t>
      </w:r>
      <w:r w:rsidRPr="006A5233">
        <w:rPr>
          <w:rFonts w:ascii="Arial" w:hAnsi="Arial" w:cs="Arial"/>
          <w:sz w:val="20"/>
          <w:szCs w:val="20"/>
        </w:rPr>
        <w:t xml:space="preserve"> day of </w:t>
      </w:r>
      <w:r w:rsidR="009A532D" w:rsidRPr="006A5233">
        <w:rPr>
          <w:rFonts w:ascii="Arial" w:hAnsi="Arial" w:cs="Arial"/>
          <w:sz w:val="20"/>
          <w:szCs w:val="20"/>
        </w:rPr>
        <w:t xml:space="preserve">the </w:t>
      </w:r>
      <w:r w:rsidRPr="006A5233">
        <w:rPr>
          <w:rFonts w:ascii="Arial" w:hAnsi="Arial" w:cs="Arial"/>
          <w:sz w:val="20"/>
          <w:szCs w:val="20"/>
        </w:rPr>
        <w:t>month.</w:t>
      </w:r>
    </w:p>
    <w:p w14:paraId="78EE7B1D" w14:textId="77777777" w:rsidR="00335572" w:rsidRDefault="00335572">
      <w:r>
        <w:br w:type="page"/>
      </w:r>
    </w:p>
    <w:p w14:paraId="6FF60E54" w14:textId="13ECC4BE" w:rsidR="00416B92" w:rsidRPr="006A5233" w:rsidRDefault="009A532D" w:rsidP="00416B92">
      <w:pPr>
        <w:rPr>
          <w:rFonts w:ascii="Arial" w:hAnsi="Arial" w:cs="Arial"/>
          <w:sz w:val="20"/>
          <w:szCs w:val="20"/>
        </w:rPr>
      </w:pPr>
      <w:r w:rsidRPr="006A5233">
        <w:rPr>
          <w:rFonts w:ascii="Arial" w:hAnsi="Arial" w:cs="Arial"/>
          <w:sz w:val="20"/>
          <w:szCs w:val="20"/>
        </w:rPr>
        <w:lastRenderedPageBreak/>
        <w:t xml:space="preserve">The fault </w:t>
      </w:r>
      <w:r w:rsidR="00416B92" w:rsidRPr="006A5233">
        <w:rPr>
          <w:rFonts w:ascii="Arial" w:hAnsi="Arial" w:cs="Arial"/>
          <w:sz w:val="20"/>
          <w:szCs w:val="20"/>
        </w:rPr>
        <w:t xml:space="preserve">list is always attached to e-mail as </w:t>
      </w:r>
      <w:r w:rsidRPr="006A5233">
        <w:rPr>
          <w:rFonts w:ascii="Arial" w:hAnsi="Arial" w:cs="Arial"/>
          <w:sz w:val="20"/>
          <w:szCs w:val="20"/>
        </w:rPr>
        <w:t xml:space="preserve">an </w:t>
      </w:r>
      <w:r w:rsidR="00416B92" w:rsidRPr="006A5233">
        <w:rPr>
          <w:rFonts w:ascii="Arial" w:hAnsi="Arial" w:cs="Arial"/>
          <w:sz w:val="20"/>
          <w:szCs w:val="20"/>
        </w:rPr>
        <w:t xml:space="preserve">Excel document. This document is quite similar to </w:t>
      </w:r>
      <w:r w:rsidRPr="006A5233">
        <w:rPr>
          <w:rFonts w:ascii="Arial" w:hAnsi="Arial" w:cs="Arial"/>
          <w:sz w:val="20"/>
          <w:szCs w:val="20"/>
        </w:rPr>
        <w:t xml:space="preserve">the </w:t>
      </w:r>
      <w:r w:rsidR="00416B92" w:rsidRPr="006A5233">
        <w:rPr>
          <w:rFonts w:ascii="Arial" w:hAnsi="Arial" w:cs="Arial"/>
          <w:sz w:val="20"/>
          <w:szCs w:val="20"/>
        </w:rPr>
        <w:t>fault summary table (on</w:t>
      </w:r>
      <w:r w:rsidRPr="006A5233">
        <w:rPr>
          <w:rFonts w:ascii="Arial" w:hAnsi="Arial" w:cs="Arial"/>
          <w:sz w:val="20"/>
          <w:szCs w:val="20"/>
        </w:rPr>
        <w:t xml:space="preserve"> the</w:t>
      </w:r>
      <w:r w:rsidR="00416B92" w:rsidRPr="006A5233">
        <w:rPr>
          <w:rFonts w:ascii="Arial" w:hAnsi="Arial" w:cs="Arial"/>
          <w:sz w:val="20"/>
          <w:szCs w:val="20"/>
        </w:rPr>
        <w:t xml:space="preserve"> summary view of</w:t>
      </w:r>
      <w:r w:rsidRPr="006A5233">
        <w:rPr>
          <w:rFonts w:ascii="Arial" w:hAnsi="Arial" w:cs="Arial"/>
          <w:sz w:val="20"/>
          <w:szCs w:val="20"/>
        </w:rPr>
        <w:t xml:space="preserve"> the</w:t>
      </w:r>
      <w:r w:rsidR="00416B92" w:rsidRPr="006A5233">
        <w:rPr>
          <w:rFonts w:ascii="Arial" w:hAnsi="Arial" w:cs="Arial"/>
          <w:sz w:val="20"/>
          <w:szCs w:val="20"/>
        </w:rPr>
        <w:t xml:space="preserve"> fault report in </w:t>
      </w:r>
      <w:r w:rsidRPr="006A5233">
        <w:rPr>
          <w:rFonts w:ascii="Arial" w:hAnsi="Arial" w:cs="Arial"/>
          <w:sz w:val="20"/>
          <w:szCs w:val="20"/>
        </w:rPr>
        <w:t xml:space="preserve">the </w:t>
      </w:r>
      <w:r w:rsidR="00AC1631" w:rsidRPr="006A5233">
        <w:rPr>
          <w:rFonts w:ascii="Arial" w:hAnsi="Arial" w:cs="Arial"/>
          <w:b/>
          <w:sz w:val="20"/>
          <w:szCs w:val="20"/>
        </w:rPr>
        <w:t>SCS</w:t>
      </w:r>
      <w:r w:rsidR="00416B92" w:rsidRPr="006A5233">
        <w:rPr>
          <w:rFonts w:ascii="Arial" w:hAnsi="Arial" w:cs="Arial"/>
          <w:b/>
          <w:sz w:val="20"/>
          <w:szCs w:val="20"/>
        </w:rPr>
        <w:t xml:space="preserve"> </w:t>
      </w:r>
      <w:r w:rsidR="00DB08F8" w:rsidRPr="006A5233">
        <w:rPr>
          <w:rFonts w:ascii="Arial" w:hAnsi="Arial" w:cs="Arial"/>
          <w:b/>
          <w:sz w:val="20"/>
          <w:szCs w:val="20"/>
        </w:rPr>
        <w:t xml:space="preserve">Static Management Program [SMP] </w:t>
      </w:r>
      <w:r w:rsidR="00416B92" w:rsidRPr="006A5233">
        <w:rPr>
          <w:rFonts w:ascii="Arial" w:hAnsi="Arial" w:cs="Arial"/>
          <w:b/>
          <w:sz w:val="20"/>
          <w:szCs w:val="20"/>
        </w:rPr>
        <w:t>Client</w:t>
      </w:r>
      <w:r w:rsidR="00416B92" w:rsidRPr="006A5233">
        <w:rPr>
          <w:rFonts w:ascii="Arial" w:hAnsi="Arial" w:cs="Arial"/>
          <w:sz w:val="20"/>
          <w:szCs w:val="20"/>
        </w:rPr>
        <w:t xml:space="preserve">). </w:t>
      </w:r>
      <w:r w:rsidRPr="006A5233">
        <w:rPr>
          <w:rFonts w:ascii="Arial" w:hAnsi="Arial" w:cs="Arial"/>
          <w:sz w:val="20"/>
          <w:szCs w:val="20"/>
        </w:rPr>
        <w:t>The r</w:t>
      </w:r>
      <w:r w:rsidR="00416B92" w:rsidRPr="006A5233">
        <w:rPr>
          <w:rFonts w:ascii="Arial" w:hAnsi="Arial" w:cs="Arial"/>
          <w:sz w:val="20"/>
          <w:szCs w:val="20"/>
        </w:rPr>
        <w:t xml:space="preserve">eport contains faults from </w:t>
      </w:r>
      <w:r w:rsidRPr="006A5233">
        <w:rPr>
          <w:rFonts w:ascii="Arial" w:hAnsi="Arial" w:cs="Arial"/>
          <w:sz w:val="20"/>
          <w:szCs w:val="20"/>
        </w:rPr>
        <w:t xml:space="preserve">the </w:t>
      </w:r>
      <w:r w:rsidR="00416B92" w:rsidRPr="006A5233">
        <w:rPr>
          <w:rFonts w:ascii="Arial" w:hAnsi="Arial" w:cs="Arial"/>
          <w:sz w:val="20"/>
          <w:szCs w:val="20"/>
        </w:rPr>
        <w:t xml:space="preserve">whole system – selecting </w:t>
      </w:r>
      <w:r w:rsidRPr="006A5233">
        <w:rPr>
          <w:rFonts w:ascii="Arial" w:hAnsi="Arial" w:cs="Arial"/>
          <w:sz w:val="20"/>
          <w:szCs w:val="20"/>
        </w:rPr>
        <w:t xml:space="preserve">a </w:t>
      </w:r>
      <w:r w:rsidR="00416B92" w:rsidRPr="006A5233">
        <w:rPr>
          <w:rFonts w:ascii="Arial" w:hAnsi="Arial" w:cs="Arial"/>
          <w:sz w:val="20"/>
          <w:szCs w:val="20"/>
        </w:rPr>
        <w:t xml:space="preserve">specific building or floor is not an option. </w:t>
      </w:r>
      <w:r w:rsidRPr="006A5233">
        <w:rPr>
          <w:rFonts w:ascii="Arial" w:hAnsi="Arial" w:cs="Arial"/>
          <w:sz w:val="20"/>
          <w:szCs w:val="20"/>
        </w:rPr>
        <w:t>T</w:t>
      </w:r>
      <w:r w:rsidR="00416B92" w:rsidRPr="006A5233">
        <w:rPr>
          <w:rFonts w:ascii="Arial" w:hAnsi="Arial" w:cs="Arial"/>
          <w:sz w:val="20"/>
          <w:szCs w:val="20"/>
        </w:rPr>
        <w:t>o facilitate analyzing faults per building, floor, line or device level</w:t>
      </w:r>
      <w:r w:rsidRPr="006A5233">
        <w:rPr>
          <w:rFonts w:ascii="Arial" w:hAnsi="Arial" w:cs="Arial"/>
          <w:sz w:val="20"/>
          <w:szCs w:val="20"/>
        </w:rPr>
        <w:t>,</w:t>
      </w:r>
      <w:r w:rsidR="00416B92" w:rsidRPr="006A5233">
        <w:rPr>
          <w:rFonts w:ascii="Arial" w:hAnsi="Arial" w:cs="Arial"/>
          <w:sz w:val="20"/>
          <w:szCs w:val="20"/>
        </w:rPr>
        <w:t xml:space="preserve"> this report contains some additional tables. </w:t>
      </w:r>
      <w:r w:rsidRPr="006A5233">
        <w:rPr>
          <w:rFonts w:ascii="Arial" w:hAnsi="Arial" w:cs="Arial"/>
          <w:sz w:val="20"/>
          <w:szCs w:val="20"/>
        </w:rPr>
        <w:t>The e</w:t>
      </w:r>
      <w:r w:rsidR="00416B92" w:rsidRPr="006A5233">
        <w:rPr>
          <w:rFonts w:ascii="Arial" w:hAnsi="Arial" w:cs="Arial"/>
          <w:sz w:val="20"/>
          <w:szCs w:val="20"/>
        </w:rPr>
        <w:t>xcel document contains following tables:</w:t>
      </w:r>
    </w:p>
    <w:p w14:paraId="4D90A407"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Device Type</w:t>
      </w:r>
    </w:p>
    <w:p w14:paraId="40F16F98"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Alarm Type</w:t>
      </w:r>
    </w:p>
    <w:p w14:paraId="0952E5E6"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Device</w:t>
      </w:r>
    </w:p>
    <w:p w14:paraId="4C4A6D90"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Building</w:t>
      </w:r>
    </w:p>
    <w:p w14:paraId="5E5A1250"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Floor</w:t>
      </w:r>
    </w:p>
    <w:p w14:paraId="407D8192" w14:textId="77777777" w:rsidR="00416B92" w:rsidRPr="006A5233" w:rsidRDefault="00416B92" w:rsidP="00416B92">
      <w:pPr>
        <w:pStyle w:val="ListParagraph"/>
        <w:numPr>
          <w:ilvl w:val="0"/>
          <w:numId w:val="9"/>
        </w:numPr>
        <w:rPr>
          <w:rFonts w:ascii="Arial" w:hAnsi="Arial" w:cs="Arial"/>
          <w:sz w:val="20"/>
          <w:szCs w:val="20"/>
        </w:rPr>
      </w:pPr>
      <w:r w:rsidRPr="006A5233">
        <w:rPr>
          <w:rFonts w:ascii="Arial" w:hAnsi="Arial" w:cs="Arial"/>
          <w:sz w:val="20"/>
          <w:szCs w:val="20"/>
        </w:rPr>
        <w:t>Faults by Line</w:t>
      </w:r>
    </w:p>
    <w:p w14:paraId="29E09735" w14:textId="77777777" w:rsidR="00416B92" w:rsidRPr="006A5233" w:rsidRDefault="00416B92" w:rsidP="00416B92">
      <w:pPr>
        <w:rPr>
          <w:rFonts w:ascii="Arial" w:hAnsi="Arial" w:cs="Arial"/>
          <w:sz w:val="20"/>
          <w:szCs w:val="20"/>
        </w:rPr>
      </w:pPr>
      <w:r w:rsidRPr="006A5233">
        <w:rPr>
          <w:rFonts w:ascii="Arial" w:hAnsi="Arial" w:cs="Arial"/>
          <w:sz w:val="20"/>
          <w:szCs w:val="20"/>
        </w:rPr>
        <w:t>Standard Excel tools will easily produce any custom aggregation from those tables.</w:t>
      </w:r>
    </w:p>
    <w:p w14:paraId="28158593" w14:textId="77777777" w:rsidR="00416B92" w:rsidRPr="006A5233" w:rsidRDefault="00416B92" w:rsidP="00416B92">
      <w:pPr>
        <w:rPr>
          <w:rStyle w:val="IntenseEmphasis"/>
          <w:rFonts w:ascii="Arial" w:hAnsi="Arial" w:cs="Arial"/>
          <w:sz w:val="20"/>
          <w:szCs w:val="20"/>
        </w:rPr>
      </w:pPr>
      <w:r w:rsidRPr="006A5233">
        <w:rPr>
          <w:rStyle w:val="IntenseEmphasis"/>
          <w:rFonts w:ascii="Arial" w:hAnsi="Arial" w:cs="Arial"/>
          <w:sz w:val="20"/>
          <w:szCs w:val="20"/>
        </w:rPr>
        <w:t>Send empty alarm notifications</w:t>
      </w:r>
    </w:p>
    <w:p w14:paraId="5CB23084" w14:textId="4F531F8D" w:rsidR="00416B92" w:rsidRPr="006A5233" w:rsidRDefault="00416B92" w:rsidP="00416B92">
      <w:pPr>
        <w:rPr>
          <w:rFonts w:ascii="Arial" w:hAnsi="Arial" w:cs="Arial"/>
          <w:sz w:val="20"/>
          <w:szCs w:val="20"/>
        </w:rPr>
      </w:pPr>
      <w:r w:rsidRPr="006A5233">
        <w:rPr>
          <w:rFonts w:ascii="Arial" w:hAnsi="Arial" w:cs="Arial"/>
          <w:sz w:val="20"/>
          <w:szCs w:val="20"/>
        </w:rPr>
        <w:t xml:space="preserve">Regulates whether </w:t>
      </w:r>
      <w:r w:rsidR="009A532D" w:rsidRPr="006A5233">
        <w:rPr>
          <w:rFonts w:ascii="Arial" w:hAnsi="Arial" w:cs="Arial"/>
          <w:sz w:val="20"/>
          <w:szCs w:val="20"/>
        </w:rPr>
        <w:t xml:space="preserve">a </w:t>
      </w:r>
      <w:r w:rsidRPr="006A5233">
        <w:rPr>
          <w:rFonts w:ascii="Arial" w:hAnsi="Arial" w:cs="Arial"/>
          <w:sz w:val="20"/>
          <w:szCs w:val="20"/>
        </w:rPr>
        <w:t xml:space="preserve">recipient receives alarm notifications even if there were no alarms in </w:t>
      </w:r>
      <w:r w:rsidR="009A532D" w:rsidRPr="006A5233">
        <w:rPr>
          <w:rFonts w:ascii="Arial" w:hAnsi="Arial" w:cs="Arial"/>
          <w:sz w:val="20"/>
          <w:szCs w:val="20"/>
        </w:rPr>
        <w:t xml:space="preserve">the </w:t>
      </w:r>
      <w:r w:rsidRPr="006A5233">
        <w:rPr>
          <w:rFonts w:ascii="Arial" w:hAnsi="Arial" w:cs="Arial"/>
          <w:sz w:val="20"/>
          <w:szCs w:val="20"/>
        </w:rPr>
        <w:t>scheduled period (applies only to periodic alarm notifications). If this option is selected then</w:t>
      </w:r>
      <w:r w:rsidR="009A532D" w:rsidRPr="006A5233">
        <w:rPr>
          <w:rFonts w:ascii="Arial" w:hAnsi="Arial" w:cs="Arial"/>
          <w:sz w:val="20"/>
          <w:szCs w:val="20"/>
        </w:rPr>
        <w:t xml:space="preserve"> the</w:t>
      </w:r>
      <w:r w:rsidRPr="006A5233">
        <w:rPr>
          <w:rFonts w:ascii="Arial" w:hAnsi="Arial" w:cs="Arial"/>
          <w:sz w:val="20"/>
          <w:szCs w:val="20"/>
        </w:rPr>
        <w:t xml:space="preserve"> system will send </w:t>
      </w:r>
      <w:r w:rsidR="009A532D" w:rsidRPr="006A5233">
        <w:rPr>
          <w:rFonts w:ascii="Arial" w:hAnsi="Arial" w:cs="Arial"/>
          <w:sz w:val="20"/>
          <w:szCs w:val="20"/>
        </w:rPr>
        <w:t xml:space="preserve">an </w:t>
      </w:r>
      <w:r w:rsidRPr="006A5233">
        <w:rPr>
          <w:rFonts w:ascii="Arial" w:hAnsi="Arial" w:cs="Arial"/>
          <w:sz w:val="20"/>
          <w:szCs w:val="20"/>
        </w:rPr>
        <w:t>e-mail like:</w:t>
      </w:r>
    </w:p>
    <w:p w14:paraId="3AFC292C" w14:textId="77777777" w:rsidR="00416B92" w:rsidRPr="006A5233" w:rsidRDefault="00416B92" w:rsidP="00416B92">
      <w:pPr>
        <w:rPr>
          <w:rFonts w:ascii="Arial" w:hAnsi="Arial" w:cs="Arial"/>
          <w:sz w:val="20"/>
          <w:szCs w:val="20"/>
        </w:rPr>
      </w:pPr>
      <w:r w:rsidRPr="006A5233">
        <w:rPr>
          <w:rFonts w:ascii="Arial" w:hAnsi="Arial" w:cs="Arial"/>
          <w:i/>
          <w:sz w:val="20"/>
          <w:szCs w:val="20"/>
        </w:rPr>
        <w:t>“There were no alarms in the system.”</w:t>
      </w:r>
    </w:p>
    <w:p w14:paraId="76C44211" w14:textId="77777777" w:rsidR="00416B92" w:rsidRPr="00BF3E1E" w:rsidRDefault="00416B92" w:rsidP="006858FE"/>
    <w:p w14:paraId="62277225" w14:textId="5CFFA2B8" w:rsidR="00335572" w:rsidRPr="006A5233" w:rsidRDefault="00335572" w:rsidP="00335572">
      <w:pPr>
        <w:pStyle w:val="Heading1"/>
        <w:rPr>
          <w:rFonts w:ascii="Arial" w:hAnsi="Arial" w:cs="Arial"/>
          <w:sz w:val="30"/>
          <w:szCs w:val="30"/>
        </w:rPr>
      </w:pPr>
      <w:bookmarkStart w:id="16" w:name="_Toc402880322"/>
      <w:r w:rsidRPr="006A5233">
        <w:rPr>
          <w:rFonts w:ascii="Arial" w:hAnsi="Arial" w:cs="Arial"/>
          <w:sz w:val="30"/>
          <w:szCs w:val="30"/>
        </w:rPr>
        <w:lastRenderedPageBreak/>
        <w:t xml:space="preserve">Other </w:t>
      </w:r>
      <w:r w:rsidR="00AC1631" w:rsidRPr="006A5233">
        <w:rPr>
          <w:rFonts w:ascii="Arial" w:hAnsi="Arial" w:cs="Arial"/>
          <w:sz w:val="30"/>
          <w:szCs w:val="30"/>
        </w:rPr>
        <w:t>SCS</w:t>
      </w:r>
      <w:r w:rsidR="00DB08F8" w:rsidRPr="006A5233">
        <w:rPr>
          <w:rFonts w:ascii="Arial" w:hAnsi="Arial" w:cs="Arial"/>
          <w:sz w:val="30"/>
          <w:szCs w:val="30"/>
        </w:rPr>
        <w:t xml:space="preserve"> Static Management Program (</w:t>
      </w:r>
      <w:r w:rsidRPr="006A5233">
        <w:rPr>
          <w:rFonts w:ascii="Arial" w:hAnsi="Arial" w:cs="Arial"/>
          <w:sz w:val="30"/>
          <w:szCs w:val="30"/>
        </w:rPr>
        <w:t>SMP</w:t>
      </w:r>
      <w:r w:rsidR="00DB08F8" w:rsidRPr="006A5233">
        <w:rPr>
          <w:rFonts w:ascii="Arial" w:hAnsi="Arial" w:cs="Arial"/>
          <w:sz w:val="30"/>
          <w:szCs w:val="30"/>
        </w:rPr>
        <w:t>)</w:t>
      </w:r>
      <w:r w:rsidRPr="006A5233">
        <w:rPr>
          <w:rFonts w:ascii="Arial" w:hAnsi="Arial" w:cs="Arial"/>
          <w:sz w:val="30"/>
          <w:szCs w:val="30"/>
        </w:rPr>
        <w:t xml:space="preserve"> Admin features</w:t>
      </w:r>
      <w:bookmarkEnd w:id="16"/>
    </w:p>
    <w:p w14:paraId="1E52EBE8" w14:textId="77777777" w:rsidR="00335572" w:rsidRPr="006A5233" w:rsidRDefault="00335572" w:rsidP="00335572">
      <w:pPr>
        <w:pStyle w:val="Heading2"/>
        <w:rPr>
          <w:rFonts w:ascii="Arial" w:hAnsi="Arial" w:cs="Arial"/>
        </w:rPr>
      </w:pPr>
      <w:bookmarkStart w:id="17" w:name="_Toc402880323"/>
      <w:r w:rsidRPr="006A5233">
        <w:rPr>
          <w:rFonts w:ascii="Arial" w:hAnsi="Arial" w:cs="Arial"/>
        </w:rPr>
        <w:t>Connecting to SMP servers</w:t>
      </w:r>
      <w:bookmarkEnd w:id="17"/>
    </w:p>
    <w:p w14:paraId="6E30DD6C" w14:textId="5D33DD1D" w:rsidR="00335572" w:rsidRPr="006A5233" w:rsidRDefault="00335572" w:rsidP="00335572">
      <w:pPr>
        <w:rPr>
          <w:rFonts w:ascii="Arial" w:hAnsi="Arial" w:cs="Arial"/>
          <w:sz w:val="20"/>
          <w:szCs w:val="20"/>
        </w:rPr>
      </w:pPr>
      <w:r w:rsidRPr="006A5233">
        <w:rPr>
          <w:rFonts w:ascii="Arial" w:hAnsi="Arial" w:cs="Arial"/>
          <w:sz w:val="20"/>
          <w:szCs w:val="20"/>
        </w:rPr>
        <w:t xml:space="preserve">SMP is </w:t>
      </w:r>
      <w:r w:rsidR="00F852FC" w:rsidRPr="006A5233">
        <w:rPr>
          <w:rFonts w:ascii="Arial" w:hAnsi="Arial" w:cs="Arial"/>
          <w:sz w:val="20"/>
          <w:szCs w:val="20"/>
        </w:rPr>
        <w:t xml:space="preserve">a </w:t>
      </w:r>
      <w:r w:rsidRPr="006A5233">
        <w:rPr>
          <w:rFonts w:ascii="Arial" w:hAnsi="Arial" w:cs="Arial"/>
          <w:sz w:val="20"/>
          <w:szCs w:val="20"/>
        </w:rPr>
        <w:t xml:space="preserve">client/server system </w:t>
      </w:r>
      <w:r w:rsidR="00F852FC" w:rsidRPr="006A5233">
        <w:rPr>
          <w:rFonts w:ascii="Arial" w:hAnsi="Arial" w:cs="Arial"/>
          <w:sz w:val="20"/>
          <w:szCs w:val="20"/>
        </w:rPr>
        <w:t xml:space="preserve">typically </w:t>
      </w:r>
      <w:r w:rsidRPr="006A5233">
        <w:rPr>
          <w:rFonts w:ascii="Arial" w:hAnsi="Arial" w:cs="Arial"/>
          <w:sz w:val="20"/>
          <w:szCs w:val="20"/>
        </w:rPr>
        <w:t xml:space="preserve">consisting of one server </w:t>
      </w:r>
      <w:r w:rsidR="00F852FC" w:rsidRPr="006A5233">
        <w:rPr>
          <w:rFonts w:ascii="Arial" w:hAnsi="Arial" w:cs="Arial"/>
          <w:sz w:val="20"/>
          <w:szCs w:val="20"/>
        </w:rPr>
        <w:t xml:space="preserve">and </w:t>
      </w:r>
      <w:r w:rsidRPr="006A5233">
        <w:rPr>
          <w:rFonts w:ascii="Arial" w:hAnsi="Arial" w:cs="Arial"/>
          <w:sz w:val="20"/>
          <w:szCs w:val="20"/>
        </w:rPr>
        <w:t>a</w:t>
      </w:r>
      <w:r w:rsidR="00F852FC" w:rsidRPr="006A5233">
        <w:rPr>
          <w:rFonts w:ascii="Arial" w:hAnsi="Arial" w:cs="Arial"/>
          <w:sz w:val="20"/>
          <w:szCs w:val="20"/>
        </w:rPr>
        <w:t>y</w:t>
      </w:r>
      <w:r w:rsidRPr="006A5233">
        <w:rPr>
          <w:rFonts w:ascii="Arial" w:hAnsi="Arial" w:cs="Arial"/>
          <w:sz w:val="20"/>
          <w:szCs w:val="20"/>
        </w:rPr>
        <w:t xml:space="preserve"> number of clients</w:t>
      </w:r>
      <w:r w:rsidR="00F852FC" w:rsidRPr="006A5233">
        <w:rPr>
          <w:rFonts w:ascii="Arial" w:hAnsi="Arial" w:cs="Arial"/>
          <w:sz w:val="20"/>
          <w:szCs w:val="20"/>
        </w:rPr>
        <w:t>,</w:t>
      </w:r>
      <w:r w:rsidRPr="006A5233">
        <w:rPr>
          <w:rFonts w:ascii="Arial" w:hAnsi="Arial" w:cs="Arial"/>
          <w:sz w:val="20"/>
          <w:szCs w:val="20"/>
        </w:rPr>
        <w:t xml:space="preserve"> but it is not limited to single server! Even though most companies will have only one server on site where sensors are located</w:t>
      </w:r>
      <w:r w:rsidR="00430BC8" w:rsidRPr="006A5233">
        <w:rPr>
          <w:rFonts w:ascii="Arial" w:hAnsi="Arial" w:cs="Arial"/>
          <w:sz w:val="20"/>
          <w:szCs w:val="20"/>
        </w:rPr>
        <w:t>, it is also possible to have multiple sites covered. If, for example, there are more LANs</w:t>
      </w:r>
      <w:r w:rsidR="00F852FC" w:rsidRPr="006A5233">
        <w:rPr>
          <w:rFonts w:ascii="Arial" w:hAnsi="Arial" w:cs="Arial"/>
          <w:sz w:val="20"/>
          <w:szCs w:val="20"/>
        </w:rPr>
        <w:t>,</w:t>
      </w:r>
      <w:r w:rsidR="00430BC8" w:rsidRPr="006A5233">
        <w:rPr>
          <w:rFonts w:ascii="Arial" w:hAnsi="Arial" w:cs="Arial"/>
          <w:sz w:val="20"/>
          <w:szCs w:val="20"/>
        </w:rPr>
        <w:t xml:space="preserve"> each containing </w:t>
      </w:r>
      <w:r w:rsidR="00F852FC" w:rsidRPr="006A5233">
        <w:rPr>
          <w:rFonts w:ascii="Arial" w:hAnsi="Arial" w:cs="Arial"/>
          <w:sz w:val="20"/>
          <w:szCs w:val="20"/>
        </w:rPr>
        <w:t>sensors, then</w:t>
      </w:r>
      <w:r w:rsidR="00430BC8" w:rsidRPr="006A5233">
        <w:rPr>
          <w:rFonts w:ascii="Arial" w:hAnsi="Arial" w:cs="Arial"/>
          <w:sz w:val="20"/>
          <w:szCs w:val="20"/>
        </w:rPr>
        <w:t xml:space="preserve"> each of them may contain </w:t>
      </w:r>
      <w:r w:rsidR="00F852FC" w:rsidRPr="006A5233">
        <w:rPr>
          <w:rFonts w:ascii="Arial" w:hAnsi="Arial" w:cs="Arial"/>
          <w:sz w:val="20"/>
          <w:szCs w:val="20"/>
        </w:rPr>
        <w:t xml:space="preserve">a </w:t>
      </w:r>
      <w:r w:rsidR="00430BC8" w:rsidRPr="006A5233">
        <w:rPr>
          <w:rFonts w:ascii="Arial" w:hAnsi="Arial" w:cs="Arial"/>
          <w:sz w:val="20"/>
          <w:szCs w:val="20"/>
        </w:rPr>
        <w:t>local SMP Server.</w:t>
      </w:r>
    </w:p>
    <w:p w14:paraId="63AB76A3" w14:textId="5AC2E6DD" w:rsidR="00430BC8" w:rsidRPr="006A5233" w:rsidRDefault="00430BC8" w:rsidP="00335572">
      <w:pPr>
        <w:rPr>
          <w:rFonts w:ascii="Arial" w:hAnsi="Arial" w:cs="Arial"/>
          <w:sz w:val="20"/>
          <w:szCs w:val="20"/>
        </w:rPr>
      </w:pPr>
      <w:r w:rsidRPr="006A5233">
        <w:rPr>
          <w:rFonts w:ascii="Arial" w:hAnsi="Arial" w:cs="Arial"/>
          <w:sz w:val="20"/>
          <w:szCs w:val="20"/>
        </w:rPr>
        <w:t xml:space="preserve">SMP client applications (Admin and Client) can easily switch servers. </w:t>
      </w:r>
      <w:r w:rsidR="00F852FC" w:rsidRPr="006A5233">
        <w:rPr>
          <w:rFonts w:ascii="Arial" w:hAnsi="Arial" w:cs="Arial"/>
          <w:sz w:val="20"/>
          <w:szCs w:val="20"/>
        </w:rPr>
        <w:t>The m</w:t>
      </w:r>
      <w:r w:rsidRPr="006A5233">
        <w:rPr>
          <w:rFonts w:ascii="Arial" w:hAnsi="Arial" w:cs="Arial"/>
          <w:sz w:val="20"/>
          <w:szCs w:val="20"/>
        </w:rPr>
        <w:t xml:space="preserve">ain application toolbar contains </w:t>
      </w:r>
      <w:r w:rsidR="00F852FC" w:rsidRPr="006A5233">
        <w:rPr>
          <w:rFonts w:ascii="Arial" w:hAnsi="Arial" w:cs="Arial"/>
          <w:sz w:val="20"/>
          <w:szCs w:val="20"/>
        </w:rPr>
        <w:t xml:space="preserve">the </w:t>
      </w:r>
      <w:r w:rsidR="00F852FC" w:rsidRPr="006A5233">
        <w:rPr>
          <w:rFonts w:ascii="Arial" w:hAnsi="Arial" w:cs="Arial"/>
          <w:noProof/>
          <w:sz w:val="20"/>
          <w:szCs w:val="20"/>
          <w:lang w:val="en-US" w:eastAsia="en-US"/>
        </w:rPr>
        <w:drawing>
          <wp:inline distT="0" distB="0" distL="0" distR="0" wp14:anchorId="2A2CE83E" wp14:editId="17D6616D">
            <wp:extent cx="266700" cy="278823"/>
            <wp:effectExtent l="19050" t="0" r="0" b="0"/>
            <wp:docPr id="23" name="Picture 11" descr="D:\Doc\Documents\Work\3M\DMS Documentation\User Guide\tbcomman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Documents\Work\3M\DMS Documentation\User Guide\tbcommand06.png"/>
                    <pic:cNvPicPr>
                      <a:picLocks noChangeAspect="1" noChangeArrowheads="1"/>
                    </pic:cNvPicPr>
                  </pic:nvPicPr>
                  <pic:blipFill>
                    <a:blip r:embed="rId50" cstate="print"/>
                    <a:srcRect/>
                    <a:stretch>
                      <a:fillRect/>
                    </a:stretch>
                  </pic:blipFill>
                  <pic:spPr bwMode="auto">
                    <a:xfrm>
                      <a:off x="0" y="0"/>
                      <a:ext cx="266700" cy="278823"/>
                    </a:xfrm>
                    <a:prstGeom prst="rect">
                      <a:avLst/>
                    </a:prstGeom>
                    <a:noFill/>
                    <a:ln w="9525">
                      <a:noFill/>
                      <a:miter lim="800000"/>
                      <a:headEnd/>
                      <a:tailEnd/>
                    </a:ln>
                  </pic:spPr>
                </pic:pic>
              </a:graphicData>
            </a:graphic>
          </wp:inline>
        </w:drawing>
      </w:r>
      <w:r w:rsidR="00F852FC" w:rsidRPr="006A5233">
        <w:rPr>
          <w:rFonts w:ascii="Arial" w:hAnsi="Arial" w:cs="Arial"/>
          <w:sz w:val="20"/>
          <w:szCs w:val="20"/>
        </w:rPr>
        <w:t xml:space="preserve"> </w:t>
      </w:r>
      <w:r w:rsidRPr="006A5233">
        <w:rPr>
          <w:rFonts w:ascii="Arial" w:hAnsi="Arial" w:cs="Arial"/>
          <w:sz w:val="20"/>
          <w:szCs w:val="20"/>
        </w:rPr>
        <w:t xml:space="preserve">button </w:t>
      </w:r>
      <w:r w:rsidR="00F852FC" w:rsidRPr="006A5233">
        <w:rPr>
          <w:rFonts w:ascii="Arial" w:hAnsi="Arial" w:cs="Arial"/>
          <w:sz w:val="20"/>
          <w:szCs w:val="20"/>
        </w:rPr>
        <w:t>which</w:t>
      </w:r>
      <w:r w:rsidRPr="006A5233">
        <w:rPr>
          <w:rFonts w:ascii="Arial" w:hAnsi="Arial" w:cs="Arial"/>
          <w:sz w:val="20"/>
          <w:szCs w:val="20"/>
        </w:rPr>
        <w:t xml:space="preserve"> is used for this purpose.</w:t>
      </w:r>
    </w:p>
    <w:tbl>
      <w:tblPr>
        <w:tblStyle w:val="LightList-Accent3"/>
        <w:tblW w:w="0" w:type="auto"/>
        <w:tblInd w:w="108" w:type="dxa"/>
        <w:tblLook w:val="04A0" w:firstRow="1" w:lastRow="0" w:firstColumn="1" w:lastColumn="0" w:noHBand="0" w:noVBand="1"/>
      </w:tblPr>
      <w:tblGrid>
        <w:gridCol w:w="8944"/>
      </w:tblGrid>
      <w:tr w:rsidR="00430BC8" w:rsidRPr="006A5233" w14:paraId="6459BF4E"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43F3358A" w14:textId="77777777" w:rsidR="00430BC8" w:rsidRPr="006A5233" w:rsidRDefault="00430BC8" w:rsidP="00B512DA">
            <w:pPr>
              <w:rPr>
                <w:rFonts w:ascii="Arial" w:hAnsi="Arial" w:cs="Arial"/>
                <w:sz w:val="26"/>
                <w:szCs w:val="26"/>
              </w:rPr>
            </w:pPr>
            <w:r w:rsidRPr="006A5233">
              <w:rPr>
                <w:rFonts w:ascii="Arial" w:hAnsi="Arial" w:cs="Arial"/>
                <w:sz w:val="26"/>
                <w:szCs w:val="26"/>
              </w:rPr>
              <w:t>TIP</w:t>
            </w:r>
          </w:p>
        </w:tc>
      </w:tr>
      <w:tr w:rsidR="00430BC8" w:rsidRPr="006A5233" w14:paraId="18B7464F"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620CFACF" w14:textId="021F903E" w:rsidR="00430BC8" w:rsidRPr="006A5233" w:rsidRDefault="005E4869"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Server definition and selection</w:t>
            </w:r>
            <w:r w:rsidR="00430BC8" w:rsidRPr="006A5233">
              <w:rPr>
                <w:rFonts w:ascii="Arial" w:hAnsi="Arial" w:cs="Arial"/>
                <w:b w:val="0"/>
                <w:color w:val="003300"/>
                <w:sz w:val="20"/>
                <w:szCs w:val="20"/>
              </w:rPr>
              <w:t xml:space="preserve"> is available </w:t>
            </w:r>
            <w:r w:rsidR="00F852FC" w:rsidRPr="006A5233">
              <w:rPr>
                <w:rFonts w:ascii="Arial" w:hAnsi="Arial" w:cs="Arial"/>
                <w:b w:val="0"/>
                <w:color w:val="003300"/>
                <w:sz w:val="20"/>
                <w:szCs w:val="20"/>
              </w:rPr>
              <w:t xml:space="preserve">in </w:t>
            </w:r>
            <w:r w:rsidR="00430BC8" w:rsidRPr="006A5233">
              <w:rPr>
                <w:rFonts w:ascii="Arial" w:hAnsi="Arial" w:cs="Arial"/>
                <w:b w:val="0"/>
                <w:color w:val="003300"/>
                <w:sz w:val="20"/>
                <w:szCs w:val="20"/>
              </w:rPr>
              <w:t xml:space="preserve">both </w:t>
            </w:r>
            <w:r w:rsidR="00F852FC" w:rsidRPr="006A5233">
              <w:rPr>
                <w:rFonts w:ascii="Arial" w:hAnsi="Arial" w:cs="Arial"/>
                <w:b w:val="0"/>
                <w:color w:val="003300"/>
                <w:sz w:val="20"/>
                <w:szCs w:val="20"/>
              </w:rPr>
              <w:t>S</w:t>
            </w:r>
            <w:r w:rsidR="00430BC8" w:rsidRPr="006A5233">
              <w:rPr>
                <w:rFonts w:ascii="Arial" w:hAnsi="Arial" w:cs="Arial"/>
                <w:b w:val="0"/>
                <w:color w:val="003300"/>
                <w:sz w:val="20"/>
                <w:szCs w:val="20"/>
              </w:rPr>
              <w:t>MP Admin and SMP</w:t>
            </w:r>
            <w:r w:rsidR="000A2D8F" w:rsidRPr="006A5233">
              <w:rPr>
                <w:rFonts w:ascii="Arial" w:hAnsi="Arial" w:cs="Arial"/>
                <w:b w:val="0"/>
                <w:color w:val="003300"/>
                <w:sz w:val="20"/>
                <w:szCs w:val="20"/>
              </w:rPr>
              <w:t xml:space="preserve"> Client</w:t>
            </w:r>
            <w:r w:rsidR="00430BC8" w:rsidRPr="006A5233">
              <w:rPr>
                <w:rFonts w:ascii="Arial" w:hAnsi="Arial" w:cs="Arial"/>
                <w:b w:val="0"/>
                <w:color w:val="003300"/>
                <w:sz w:val="20"/>
                <w:szCs w:val="20"/>
              </w:rPr>
              <w:t>.</w:t>
            </w:r>
          </w:p>
          <w:p w14:paraId="26FED17C" w14:textId="0FED59D7" w:rsidR="00430BC8" w:rsidRPr="006A5233" w:rsidRDefault="00430BC8" w:rsidP="00F852FC">
            <w:pPr>
              <w:spacing w:before="120" w:after="120"/>
              <w:rPr>
                <w:rFonts w:ascii="Arial" w:hAnsi="Arial" w:cs="Arial"/>
                <w:b w:val="0"/>
                <w:color w:val="003300"/>
              </w:rPr>
            </w:pPr>
            <w:r w:rsidRPr="006A5233">
              <w:rPr>
                <w:rFonts w:ascii="Arial" w:hAnsi="Arial" w:cs="Arial"/>
                <w:b w:val="0"/>
                <w:color w:val="003300"/>
                <w:sz w:val="20"/>
                <w:szCs w:val="20"/>
              </w:rPr>
              <w:t>It has the same icon and functionality in both applications.</w:t>
            </w:r>
          </w:p>
        </w:tc>
      </w:tr>
    </w:tbl>
    <w:p w14:paraId="4A110A62" w14:textId="77777777" w:rsidR="00430BC8" w:rsidRPr="006A5233" w:rsidRDefault="00430BC8" w:rsidP="00335572">
      <w:pPr>
        <w:rPr>
          <w:rFonts w:ascii="Arial" w:hAnsi="Arial" w:cs="Arial"/>
        </w:rPr>
      </w:pPr>
    </w:p>
    <w:p w14:paraId="0AC82899" w14:textId="1F9C533E" w:rsidR="00430BC8" w:rsidRPr="006A5233" w:rsidRDefault="00430BC8" w:rsidP="00335572">
      <w:pPr>
        <w:rPr>
          <w:rFonts w:ascii="Arial" w:hAnsi="Arial" w:cs="Arial"/>
          <w:sz w:val="20"/>
          <w:szCs w:val="20"/>
        </w:rPr>
      </w:pPr>
      <w:r w:rsidRPr="006A5233">
        <w:rPr>
          <w:rFonts w:ascii="Arial" w:hAnsi="Arial" w:cs="Arial"/>
          <w:sz w:val="20"/>
          <w:szCs w:val="20"/>
        </w:rPr>
        <w:t xml:space="preserve">Defining SMP server connection parameters, connecting </w:t>
      </w:r>
      <w:r w:rsidR="00F852FC" w:rsidRPr="006A5233">
        <w:rPr>
          <w:rFonts w:ascii="Arial" w:hAnsi="Arial" w:cs="Arial"/>
          <w:sz w:val="20"/>
          <w:szCs w:val="20"/>
        </w:rPr>
        <w:t xml:space="preserve">to, </w:t>
      </w:r>
      <w:r w:rsidRPr="006A5233">
        <w:rPr>
          <w:rFonts w:ascii="Arial" w:hAnsi="Arial" w:cs="Arial"/>
          <w:sz w:val="20"/>
          <w:szCs w:val="20"/>
        </w:rPr>
        <w:t xml:space="preserve">and switching </w:t>
      </w:r>
      <w:r w:rsidR="00F852FC" w:rsidRPr="006A5233">
        <w:rPr>
          <w:rFonts w:ascii="Arial" w:hAnsi="Arial" w:cs="Arial"/>
          <w:sz w:val="20"/>
          <w:szCs w:val="20"/>
        </w:rPr>
        <w:t xml:space="preserve">between </w:t>
      </w:r>
      <w:r w:rsidRPr="006A5233">
        <w:rPr>
          <w:rFonts w:ascii="Arial" w:hAnsi="Arial" w:cs="Arial"/>
          <w:sz w:val="20"/>
          <w:szCs w:val="20"/>
        </w:rPr>
        <w:t>servers is covered in full detail in</w:t>
      </w:r>
      <w:r w:rsidR="00F852FC" w:rsidRPr="006A5233">
        <w:rPr>
          <w:rFonts w:ascii="Arial" w:hAnsi="Arial" w:cs="Arial"/>
          <w:sz w:val="20"/>
          <w:szCs w:val="20"/>
        </w:rPr>
        <w:t xml:space="preserve"> the</w:t>
      </w:r>
      <w:r w:rsidRPr="006A5233">
        <w:rPr>
          <w:rFonts w:ascii="Arial" w:hAnsi="Arial" w:cs="Arial"/>
          <w:sz w:val="20"/>
          <w:szCs w:val="20"/>
        </w:rPr>
        <w:t xml:space="preserve"> </w:t>
      </w:r>
      <w:r w:rsidRPr="006A5233">
        <w:rPr>
          <w:rFonts w:ascii="Arial" w:hAnsi="Arial" w:cs="Arial"/>
          <w:b/>
          <w:sz w:val="20"/>
          <w:szCs w:val="20"/>
        </w:rPr>
        <w:t>SMP Users Guide</w:t>
      </w:r>
      <w:r w:rsidR="00F852FC" w:rsidRPr="006A5233">
        <w:rPr>
          <w:rFonts w:ascii="Arial" w:hAnsi="Arial" w:cs="Arial"/>
          <w:b/>
          <w:sz w:val="20"/>
          <w:szCs w:val="20"/>
        </w:rPr>
        <w:t xml:space="preserve"> </w:t>
      </w:r>
      <w:r w:rsidR="00F852FC" w:rsidRPr="006A5233">
        <w:rPr>
          <w:rFonts w:ascii="Arial" w:hAnsi="Arial" w:cs="Arial"/>
          <w:sz w:val="20"/>
          <w:szCs w:val="20"/>
        </w:rPr>
        <w:t>document</w:t>
      </w:r>
      <w:r w:rsidRPr="006A5233">
        <w:rPr>
          <w:rFonts w:ascii="Arial" w:hAnsi="Arial" w:cs="Arial"/>
          <w:sz w:val="20"/>
          <w:szCs w:val="20"/>
        </w:rPr>
        <w:t>.</w:t>
      </w:r>
    </w:p>
    <w:p w14:paraId="3BCA24A3" w14:textId="77777777" w:rsidR="00430BC8" w:rsidRPr="006A5233" w:rsidRDefault="00430BC8" w:rsidP="00430BC8">
      <w:pPr>
        <w:pStyle w:val="Heading2"/>
        <w:rPr>
          <w:rFonts w:ascii="Arial" w:hAnsi="Arial" w:cs="Arial"/>
        </w:rPr>
      </w:pPr>
      <w:bookmarkStart w:id="18" w:name="_Toc402880324"/>
      <w:r w:rsidRPr="006A5233">
        <w:rPr>
          <w:rFonts w:ascii="Arial" w:hAnsi="Arial" w:cs="Arial"/>
        </w:rPr>
        <w:t>Inspecting</w:t>
      </w:r>
      <w:r w:rsidR="005E4869" w:rsidRPr="006A5233">
        <w:rPr>
          <w:rFonts w:ascii="Arial" w:hAnsi="Arial" w:cs="Arial"/>
        </w:rPr>
        <w:t xml:space="preserve"> active connections</w:t>
      </w:r>
      <w:bookmarkEnd w:id="18"/>
    </w:p>
    <w:p w14:paraId="54EC5DC0" w14:textId="4B323C9A" w:rsidR="00430BC8" w:rsidRPr="006A5233" w:rsidRDefault="00F852FC" w:rsidP="00430BC8">
      <w:pPr>
        <w:rPr>
          <w:rFonts w:ascii="Arial" w:hAnsi="Arial" w:cs="Arial"/>
          <w:sz w:val="20"/>
          <w:szCs w:val="20"/>
        </w:rPr>
      </w:pPr>
      <w:r w:rsidRPr="006A5233">
        <w:rPr>
          <w:rFonts w:ascii="Arial" w:hAnsi="Arial" w:cs="Arial"/>
          <w:sz w:val="20"/>
          <w:szCs w:val="20"/>
        </w:rPr>
        <w:t xml:space="preserve">The </w:t>
      </w:r>
      <w:r w:rsidR="005E4869" w:rsidRPr="006A5233">
        <w:rPr>
          <w:rFonts w:ascii="Arial" w:hAnsi="Arial" w:cs="Arial"/>
          <w:b/>
          <w:sz w:val="20"/>
          <w:szCs w:val="20"/>
        </w:rPr>
        <w:t>SMP Installation Guide</w:t>
      </w:r>
      <w:r w:rsidRPr="006A5233">
        <w:rPr>
          <w:rFonts w:ascii="Arial" w:hAnsi="Arial" w:cs="Arial"/>
          <w:sz w:val="20"/>
          <w:szCs w:val="20"/>
        </w:rPr>
        <w:t xml:space="preserve"> document</w:t>
      </w:r>
      <w:r w:rsidR="005E4869" w:rsidRPr="006A5233">
        <w:rPr>
          <w:rFonts w:ascii="Arial" w:hAnsi="Arial" w:cs="Arial"/>
          <w:sz w:val="20"/>
          <w:szCs w:val="20"/>
        </w:rPr>
        <w:t xml:space="preserve"> described how</w:t>
      </w:r>
      <w:r w:rsidRPr="006A5233">
        <w:rPr>
          <w:rFonts w:ascii="Arial" w:hAnsi="Arial" w:cs="Arial"/>
          <w:sz w:val="20"/>
          <w:szCs w:val="20"/>
        </w:rPr>
        <w:t xml:space="preserve"> the</w:t>
      </w:r>
      <w:r w:rsidR="005E4869" w:rsidRPr="006A5233">
        <w:rPr>
          <w:rFonts w:ascii="Arial" w:hAnsi="Arial" w:cs="Arial"/>
          <w:sz w:val="20"/>
          <w:szCs w:val="20"/>
        </w:rPr>
        <w:t xml:space="preserve"> </w:t>
      </w:r>
      <w:r w:rsidR="005E4869" w:rsidRPr="006A5233">
        <w:rPr>
          <w:rFonts w:ascii="Arial" w:hAnsi="Arial" w:cs="Arial"/>
          <w:b/>
          <w:sz w:val="20"/>
          <w:szCs w:val="20"/>
        </w:rPr>
        <w:t>SMP Server Monitor</w:t>
      </w:r>
      <w:r w:rsidR="005E4869" w:rsidRPr="006A5233">
        <w:rPr>
          <w:rFonts w:ascii="Arial" w:hAnsi="Arial" w:cs="Arial"/>
          <w:sz w:val="20"/>
          <w:szCs w:val="20"/>
        </w:rPr>
        <w:t xml:space="preserve"> application can show a list of active device connections. It is also possible to review this </w:t>
      </w:r>
      <w:r w:rsidRPr="006A5233">
        <w:rPr>
          <w:rFonts w:ascii="Arial" w:hAnsi="Arial" w:cs="Arial"/>
          <w:sz w:val="20"/>
          <w:szCs w:val="20"/>
        </w:rPr>
        <w:t xml:space="preserve">list </w:t>
      </w:r>
      <w:r w:rsidR="005E4869" w:rsidRPr="006A5233">
        <w:rPr>
          <w:rFonts w:ascii="Arial" w:hAnsi="Arial" w:cs="Arial"/>
          <w:sz w:val="20"/>
          <w:szCs w:val="20"/>
        </w:rPr>
        <w:t>from any remote computer (client) using</w:t>
      </w:r>
      <w:r w:rsidRPr="006A5233">
        <w:rPr>
          <w:rFonts w:ascii="Arial" w:hAnsi="Arial" w:cs="Arial"/>
          <w:sz w:val="20"/>
          <w:szCs w:val="20"/>
        </w:rPr>
        <w:t xml:space="preserve">  the</w:t>
      </w:r>
      <w:r w:rsidR="005E4869" w:rsidRPr="006A5233">
        <w:rPr>
          <w:rFonts w:ascii="Arial" w:hAnsi="Arial" w:cs="Arial"/>
          <w:sz w:val="20"/>
          <w:szCs w:val="20"/>
        </w:rPr>
        <w:t xml:space="preserve"> SMP Admin application.</w:t>
      </w:r>
    </w:p>
    <w:p w14:paraId="0AD5751B" w14:textId="0EEA8747" w:rsidR="005E4869" w:rsidRPr="006A5233" w:rsidRDefault="00F852FC" w:rsidP="00430BC8">
      <w:pPr>
        <w:rPr>
          <w:rFonts w:ascii="Arial" w:hAnsi="Arial" w:cs="Arial"/>
          <w:sz w:val="20"/>
          <w:szCs w:val="20"/>
        </w:rPr>
      </w:pPr>
      <w:r w:rsidRPr="006A5233">
        <w:rPr>
          <w:rFonts w:ascii="Arial" w:hAnsi="Arial" w:cs="Arial"/>
          <w:sz w:val="20"/>
          <w:szCs w:val="20"/>
        </w:rPr>
        <w:t xml:space="preserve">The main </w:t>
      </w:r>
      <w:r w:rsidR="005E4869" w:rsidRPr="006A5233">
        <w:rPr>
          <w:rFonts w:ascii="Arial" w:hAnsi="Arial" w:cs="Arial"/>
          <w:sz w:val="20"/>
          <w:szCs w:val="20"/>
        </w:rPr>
        <w:t>toolbar contains</w:t>
      </w:r>
      <w:r w:rsidRPr="006A5233">
        <w:rPr>
          <w:rFonts w:ascii="Arial" w:hAnsi="Arial" w:cs="Arial"/>
          <w:sz w:val="20"/>
          <w:szCs w:val="20"/>
        </w:rPr>
        <w:t xml:space="preserve"> the </w:t>
      </w:r>
      <w:r w:rsidRPr="006A5233">
        <w:rPr>
          <w:rFonts w:ascii="Arial" w:hAnsi="Arial" w:cs="Arial"/>
          <w:noProof/>
          <w:sz w:val="20"/>
          <w:szCs w:val="20"/>
          <w:lang w:val="en-US" w:eastAsia="en-US"/>
        </w:rPr>
        <w:drawing>
          <wp:inline distT="0" distB="0" distL="0" distR="0" wp14:anchorId="1D2743D1" wp14:editId="06615DC1">
            <wp:extent cx="295275" cy="276225"/>
            <wp:effectExtent l="19050" t="0" r="9525" b="0"/>
            <wp:docPr id="25" name="Picture 11" descr="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3.png"/>
                    <pic:cNvPicPr/>
                  </pic:nvPicPr>
                  <pic:blipFill>
                    <a:blip r:embed="rId51" cstate="print"/>
                    <a:stretch>
                      <a:fillRect/>
                    </a:stretch>
                  </pic:blipFill>
                  <pic:spPr>
                    <a:xfrm>
                      <a:off x="0" y="0"/>
                      <a:ext cx="295275" cy="276225"/>
                    </a:xfrm>
                    <a:prstGeom prst="rect">
                      <a:avLst/>
                    </a:prstGeom>
                  </pic:spPr>
                </pic:pic>
              </a:graphicData>
            </a:graphic>
          </wp:inline>
        </w:drawing>
      </w:r>
      <w:r w:rsidR="005E4869" w:rsidRPr="006A5233">
        <w:rPr>
          <w:rFonts w:ascii="Arial" w:hAnsi="Arial" w:cs="Arial"/>
          <w:sz w:val="20"/>
          <w:szCs w:val="20"/>
        </w:rPr>
        <w:t xml:space="preserve"> button  </w:t>
      </w:r>
      <w:r w:rsidRPr="006A5233">
        <w:rPr>
          <w:rFonts w:ascii="Arial" w:hAnsi="Arial" w:cs="Arial"/>
          <w:sz w:val="20"/>
          <w:szCs w:val="20"/>
        </w:rPr>
        <w:t xml:space="preserve">which </w:t>
      </w:r>
      <w:r w:rsidR="005E4869" w:rsidRPr="006A5233">
        <w:rPr>
          <w:rFonts w:ascii="Arial" w:hAnsi="Arial" w:cs="Arial"/>
          <w:sz w:val="20"/>
          <w:szCs w:val="20"/>
        </w:rPr>
        <w:t xml:space="preserve">brings up a form containing information about all </w:t>
      </w:r>
      <w:r w:rsidRPr="006A5233">
        <w:rPr>
          <w:rFonts w:ascii="Arial" w:hAnsi="Arial" w:cs="Arial"/>
          <w:sz w:val="20"/>
          <w:szCs w:val="20"/>
        </w:rPr>
        <w:t xml:space="preserve">of the </w:t>
      </w:r>
      <w:r w:rsidR="005E4869" w:rsidRPr="006A5233">
        <w:rPr>
          <w:rFonts w:ascii="Arial" w:hAnsi="Arial" w:cs="Arial"/>
          <w:sz w:val="20"/>
          <w:szCs w:val="20"/>
        </w:rPr>
        <w:t>active connections:</w:t>
      </w:r>
    </w:p>
    <w:p w14:paraId="39FA44EE" w14:textId="77777777" w:rsidR="005E4869" w:rsidRDefault="005E4869" w:rsidP="005E4869">
      <w:pPr>
        <w:jc w:val="center"/>
      </w:pPr>
      <w:r>
        <w:rPr>
          <w:noProof/>
          <w:lang w:val="en-US" w:eastAsia="en-US"/>
        </w:rPr>
        <w:drawing>
          <wp:inline distT="0" distB="0" distL="0" distR="0" wp14:anchorId="3E872543" wp14:editId="61AD5494">
            <wp:extent cx="4907279" cy="3067050"/>
            <wp:effectExtent l="19050" t="0" r="7621" b="0"/>
            <wp:docPr id="13" name="Picture 12" descr="admi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0.png"/>
                    <pic:cNvPicPr/>
                  </pic:nvPicPr>
                  <pic:blipFill>
                    <a:blip r:embed="rId52" cstate="print"/>
                    <a:stretch>
                      <a:fillRect/>
                    </a:stretch>
                  </pic:blipFill>
                  <pic:spPr>
                    <a:xfrm>
                      <a:off x="0" y="0"/>
                      <a:ext cx="4909122" cy="3068202"/>
                    </a:xfrm>
                    <a:prstGeom prst="rect">
                      <a:avLst/>
                    </a:prstGeom>
                  </pic:spPr>
                </pic:pic>
              </a:graphicData>
            </a:graphic>
          </wp:inline>
        </w:drawing>
      </w:r>
    </w:p>
    <w:p w14:paraId="51333A2C" w14:textId="77777777" w:rsidR="005E4869" w:rsidRPr="006A5233" w:rsidRDefault="005E4869" w:rsidP="005E4869">
      <w:pPr>
        <w:pStyle w:val="Heading2"/>
        <w:rPr>
          <w:rFonts w:ascii="Arial" w:hAnsi="Arial" w:cs="Arial"/>
        </w:rPr>
      </w:pPr>
      <w:bookmarkStart w:id="19" w:name="_Toc402880325"/>
      <w:r w:rsidRPr="006A5233">
        <w:rPr>
          <w:rFonts w:ascii="Arial" w:hAnsi="Arial" w:cs="Arial"/>
        </w:rPr>
        <w:lastRenderedPageBreak/>
        <w:t>Editing problem solution hints</w:t>
      </w:r>
      <w:bookmarkEnd w:id="19"/>
    </w:p>
    <w:p w14:paraId="354B906A" w14:textId="56546591" w:rsidR="005E4869" w:rsidRPr="006A5233" w:rsidRDefault="00F852FC" w:rsidP="005E4869">
      <w:pPr>
        <w:rPr>
          <w:rFonts w:ascii="Arial" w:hAnsi="Arial" w:cs="Arial"/>
          <w:sz w:val="20"/>
          <w:szCs w:val="20"/>
        </w:rPr>
      </w:pPr>
      <w:r w:rsidRPr="006A5233">
        <w:rPr>
          <w:rFonts w:ascii="Arial" w:hAnsi="Arial" w:cs="Arial"/>
          <w:sz w:val="20"/>
          <w:szCs w:val="20"/>
        </w:rPr>
        <w:t xml:space="preserve">The </w:t>
      </w:r>
      <w:r w:rsidR="005E4869" w:rsidRPr="006A5233">
        <w:rPr>
          <w:rFonts w:ascii="Arial" w:hAnsi="Arial" w:cs="Arial"/>
          <w:sz w:val="20"/>
          <w:szCs w:val="20"/>
        </w:rPr>
        <w:t xml:space="preserve">SMP Client application assists in problem troubleshooting by presenting common tips and suggesting standard actions. </w:t>
      </w:r>
      <w:r w:rsidR="00563A83" w:rsidRPr="006A5233">
        <w:rPr>
          <w:rFonts w:ascii="Arial" w:hAnsi="Arial" w:cs="Arial"/>
          <w:sz w:val="20"/>
          <w:szCs w:val="20"/>
        </w:rPr>
        <w:t xml:space="preserve">Troubleshooting common problems is described in detail in </w:t>
      </w:r>
      <w:r w:rsidRPr="006A5233">
        <w:rPr>
          <w:rFonts w:ascii="Arial" w:hAnsi="Arial" w:cs="Arial"/>
          <w:sz w:val="20"/>
          <w:szCs w:val="20"/>
        </w:rPr>
        <w:t xml:space="preserve">the </w:t>
      </w:r>
      <w:r w:rsidR="00563A83" w:rsidRPr="006A5233">
        <w:rPr>
          <w:rFonts w:ascii="Arial" w:hAnsi="Arial" w:cs="Arial"/>
          <w:b/>
          <w:sz w:val="20"/>
          <w:szCs w:val="20"/>
        </w:rPr>
        <w:t>SMP Users Guide</w:t>
      </w:r>
      <w:r w:rsidRPr="006A5233">
        <w:rPr>
          <w:rFonts w:ascii="Arial" w:hAnsi="Arial" w:cs="Arial"/>
          <w:b/>
          <w:sz w:val="20"/>
          <w:szCs w:val="20"/>
        </w:rPr>
        <w:t xml:space="preserve"> </w:t>
      </w:r>
      <w:r w:rsidRPr="006A5233">
        <w:rPr>
          <w:rFonts w:ascii="Arial" w:hAnsi="Arial" w:cs="Arial"/>
          <w:sz w:val="20"/>
          <w:szCs w:val="20"/>
        </w:rPr>
        <w:t>document</w:t>
      </w:r>
      <w:r w:rsidR="00563A83" w:rsidRPr="006A5233">
        <w:rPr>
          <w:rFonts w:ascii="Arial" w:hAnsi="Arial" w:cs="Arial"/>
          <w:sz w:val="20"/>
          <w:szCs w:val="20"/>
        </w:rPr>
        <w:t>.</w:t>
      </w:r>
    </w:p>
    <w:p w14:paraId="2EEFF199" w14:textId="16021834" w:rsidR="00563A83" w:rsidRPr="006A5233" w:rsidRDefault="00563A83" w:rsidP="005E4869">
      <w:pPr>
        <w:rPr>
          <w:rFonts w:ascii="Arial" w:hAnsi="Arial" w:cs="Arial"/>
          <w:sz w:val="20"/>
          <w:szCs w:val="20"/>
        </w:rPr>
      </w:pPr>
      <w:r w:rsidRPr="006A5233">
        <w:rPr>
          <w:rFonts w:ascii="Arial" w:hAnsi="Arial" w:cs="Arial"/>
          <w:sz w:val="20"/>
          <w:szCs w:val="20"/>
        </w:rPr>
        <w:t xml:space="preserve">It is possible to use SMP Admin as a simple editor for those hints. </w:t>
      </w:r>
      <w:r w:rsidR="00F852FC" w:rsidRPr="006A5233">
        <w:rPr>
          <w:rFonts w:ascii="Arial" w:hAnsi="Arial" w:cs="Arial"/>
          <w:sz w:val="20"/>
          <w:szCs w:val="20"/>
        </w:rPr>
        <w:t xml:space="preserve">The main </w:t>
      </w:r>
      <w:r w:rsidRPr="006A5233">
        <w:rPr>
          <w:rFonts w:ascii="Arial" w:hAnsi="Arial" w:cs="Arial"/>
          <w:sz w:val="20"/>
          <w:szCs w:val="20"/>
        </w:rPr>
        <w:t>command toolbar contains</w:t>
      </w:r>
      <w:r w:rsidR="00F852FC" w:rsidRPr="006A5233">
        <w:rPr>
          <w:rFonts w:ascii="Arial" w:hAnsi="Arial" w:cs="Arial"/>
          <w:sz w:val="20"/>
          <w:szCs w:val="20"/>
        </w:rPr>
        <w:t xml:space="preserve"> the </w:t>
      </w:r>
      <w:r w:rsidR="00F852FC" w:rsidRPr="006A5233">
        <w:rPr>
          <w:rFonts w:ascii="Arial" w:hAnsi="Arial" w:cs="Arial"/>
          <w:noProof/>
          <w:sz w:val="20"/>
          <w:szCs w:val="20"/>
          <w:lang w:val="en-US" w:eastAsia="en-US"/>
        </w:rPr>
        <w:drawing>
          <wp:inline distT="0" distB="0" distL="0" distR="0" wp14:anchorId="5192986B" wp14:editId="7FEE14DD">
            <wp:extent cx="314325" cy="266700"/>
            <wp:effectExtent l="19050" t="0" r="9525" b="0"/>
            <wp:docPr id="26" name="Picture 13" descr="ico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4.png"/>
                    <pic:cNvPicPr/>
                  </pic:nvPicPr>
                  <pic:blipFill>
                    <a:blip r:embed="rId53" cstate="print"/>
                    <a:stretch>
                      <a:fillRect/>
                    </a:stretch>
                  </pic:blipFill>
                  <pic:spPr>
                    <a:xfrm>
                      <a:off x="0" y="0"/>
                      <a:ext cx="314325" cy="266700"/>
                    </a:xfrm>
                    <a:prstGeom prst="rect">
                      <a:avLst/>
                    </a:prstGeom>
                  </pic:spPr>
                </pic:pic>
              </a:graphicData>
            </a:graphic>
          </wp:inline>
        </w:drawing>
      </w:r>
      <w:r w:rsidRPr="006A5233">
        <w:rPr>
          <w:rFonts w:ascii="Arial" w:hAnsi="Arial" w:cs="Arial"/>
          <w:sz w:val="20"/>
          <w:szCs w:val="20"/>
        </w:rPr>
        <w:t xml:space="preserve"> button that brings up this simple editor:</w:t>
      </w:r>
    </w:p>
    <w:p w14:paraId="4614522C" w14:textId="77777777" w:rsidR="00563A83" w:rsidRDefault="00563A83" w:rsidP="00563A83">
      <w:pPr>
        <w:jc w:val="center"/>
      </w:pPr>
      <w:r>
        <w:rPr>
          <w:noProof/>
          <w:lang w:val="en-US" w:eastAsia="en-US"/>
        </w:rPr>
        <w:drawing>
          <wp:inline distT="0" distB="0" distL="0" distR="0" wp14:anchorId="65738169" wp14:editId="1B389873">
            <wp:extent cx="4857750" cy="3750712"/>
            <wp:effectExtent l="19050" t="0" r="0" b="0"/>
            <wp:docPr id="15" name="Picture 14" descr="admi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1.png"/>
                    <pic:cNvPicPr/>
                  </pic:nvPicPr>
                  <pic:blipFill>
                    <a:blip r:embed="rId54" cstate="print"/>
                    <a:stretch>
                      <a:fillRect/>
                    </a:stretch>
                  </pic:blipFill>
                  <pic:spPr>
                    <a:xfrm>
                      <a:off x="0" y="0"/>
                      <a:ext cx="4857750" cy="3750712"/>
                    </a:xfrm>
                    <a:prstGeom prst="rect">
                      <a:avLst/>
                    </a:prstGeom>
                  </pic:spPr>
                </pic:pic>
              </a:graphicData>
            </a:graphic>
          </wp:inline>
        </w:drawing>
      </w:r>
    </w:p>
    <w:p w14:paraId="14A148CA" w14:textId="5FF44DD8" w:rsidR="00563A83" w:rsidRPr="006A5233" w:rsidRDefault="00AC1631" w:rsidP="00563A83">
      <w:pPr>
        <w:rPr>
          <w:rFonts w:ascii="Arial" w:hAnsi="Arial" w:cs="Arial"/>
          <w:sz w:val="20"/>
          <w:szCs w:val="20"/>
        </w:rPr>
      </w:pPr>
      <w:r w:rsidRPr="006A5233">
        <w:rPr>
          <w:rFonts w:ascii="Arial" w:hAnsi="Arial" w:cs="Arial"/>
          <w:sz w:val="20"/>
          <w:szCs w:val="20"/>
        </w:rPr>
        <w:t>The SCS</w:t>
      </w:r>
      <w:r w:rsidR="00DB08F8" w:rsidRPr="006A5233">
        <w:rPr>
          <w:rFonts w:ascii="Arial" w:hAnsi="Arial" w:cs="Arial"/>
          <w:sz w:val="20"/>
          <w:szCs w:val="20"/>
        </w:rPr>
        <w:t xml:space="preserve"> Static Management Program (</w:t>
      </w:r>
      <w:r w:rsidR="00563A83" w:rsidRPr="006A5233">
        <w:rPr>
          <w:rFonts w:ascii="Arial" w:hAnsi="Arial" w:cs="Arial"/>
          <w:sz w:val="20"/>
          <w:szCs w:val="20"/>
        </w:rPr>
        <w:t>SMP</w:t>
      </w:r>
      <w:r w:rsidR="00DB08F8" w:rsidRPr="006A5233">
        <w:rPr>
          <w:rFonts w:ascii="Arial" w:hAnsi="Arial" w:cs="Arial"/>
          <w:sz w:val="20"/>
          <w:szCs w:val="20"/>
        </w:rPr>
        <w:t>)</w:t>
      </w:r>
      <w:r w:rsidR="00563A83" w:rsidRPr="006A5233">
        <w:rPr>
          <w:rFonts w:ascii="Arial" w:hAnsi="Arial" w:cs="Arial"/>
          <w:sz w:val="20"/>
          <w:szCs w:val="20"/>
        </w:rPr>
        <w:t xml:space="preserve"> supports only Modbus </w:t>
      </w:r>
      <w:commentRangeStart w:id="20"/>
      <w:r w:rsidR="00563A83" w:rsidRPr="006A5233">
        <w:rPr>
          <w:rFonts w:ascii="Arial" w:hAnsi="Arial" w:cs="Arial"/>
          <w:sz w:val="20"/>
          <w:szCs w:val="20"/>
        </w:rPr>
        <w:t>devices</w:t>
      </w:r>
      <w:commentRangeEnd w:id="20"/>
      <w:r w:rsidR="00D84EDA" w:rsidRPr="006A5233">
        <w:rPr>
          <w:rStyle w:val="CommentReference"/>
          <w:rFonts w:ascii="Arial" w:hAnsi="Arial" w:cs="Arial"/>
          <w:sz w:val="20"/>
          <w:szCs w:val="20"/>
        </w:rPr>
        <w:commentReference w:id="20"/>
      </w:r>
      <w:r w:rsidR="00563A83" w:rsidRPr="006A5233">
        <w:rPr>
          <w:rFonts w:ascii="Arial" w:hAnsi="Arial" w:cs="Arial"/>
          <w:sz w:val="20"/>
          <w:szCs w:val="20"/>
        </w:rPr>
        <w:t xml:space="preserve"> at the moment</w:t>
      </w:r>
      <w:r w:rsidR="00F852FC" w:rsidRPr="006A5233">
        <w:rPr>
          <w:rFonts w:ascii="Arial" w:hAnsi="Arial" w:cs="Arial"/>
          <w:sz w:val="20"/>
          <w:szCs w:val="20"/>
        </w:rPr>
        <w:t>,</w:t>
      </w:r>
      <w:r w:rsidR="00563A83" w:rsidRPr="006A5233">
        <w:rPr>
          <w:rFonts w:ascii="Arial" w:hAnsi="Arial" w:cs="Arial"/>
          <w:sz w:val="20"/>
          <w:szCs w:val="20"/>
        </w:rPr>
        <w:t xml:space="preserve"> so</w:t>
      </w:r>
      <w:r w:rsidR="00F852FC" w:rsidRPr="006A5233">
        <w:rPr>
          <w:rFonts w:ascii="Arial" w:hAnsi="Arial" w:cs="Arial"/>
          <w:sz w:val="20"/>
          <w:szCs w:val="20"/>
        </w:rPr>
        <w:t xml:space="preserve"> only the</w:t>
      </w:r>
      <w:r w:rsidR="00563A83" w:rsidRPr="006A5233">
        <w:rPr>
          <w:rFonts w:ascii="Arial" w:hAnsi="Arial" w:cs="Arial"/>
          <w:sz w:val="20"/>
          <w:szCs w:val="20"/>
        </w:rPr>
        <w:t xml:space="preserve"> Modbus </w:t>
      </w:r>
      <w:r w:rsidR="00F852FC" w:rsidRPr="006A5233">
        <w:rPr>
          <w:rFonts w:ascii="Arial" w:hAnsi="Arial" w:cs="Arial"/>
          <w:sz w:val="20"/>
          <w:szCs w:val="20"/>
        </w:rPr>
        <w:t xml:space="preserve">catalog is </w:t>
      </w:r>
      <w:r w:rsidR="00563A83" w:rsidRPr="006A5233">
        <w:rPr>
          <w:rFonts w:ascii="Arial" w:hAnsi="Arial" w:cs="Arial"/>
          <w:sz w:val="20"/>
          <w:szCs w:val="20"/>
        </w:rPr>
        <w:t>available for selection. This will change in the future as new device types are added to SMP.</w:t>
      </w:r>
    </w:p>
    <w:p w14:paraId="0A7228F4" w14:textId="05334E55" w:rsidR="00563A83" w:rsidRPr="006A5233" w:rsidRDefault="00F852FC" w:rsidP="00563A83">
      <w:pPr>
        <w:rPr>
          <w:rFonts w:ascii="Arial" w:hAnsi="Arial" w:cs="Arial"/>
          <w:sz w:val="20"/>
          <w:szCs w:val="20"/>
        </w:rPr>
      </w:pPr>
      <w:r w:rsidRPr="006A5233">
        <w:rPr>
          <w:rFonts w:ascii="Arial" w:hAnsi="Arial" w:cs="Arial"/>
          <w:sz w:val="20"/>
          <w:szCs w:val="20"/>
        </w:rPr>
        <w:t xml:space="preserve">The Problem </w:t>
      </w:r>
      <w:r w:rsidR="00563A83" w:rsidRPr="006A5233">
        <w:rPr>
          <w:rFonts w:ascii="Arial" w:hAnsi="Arial" w:cs="Arial"/>
          <w:sz w:val="20"/>
          <w:szCs w:val="20"/>
        </w:rPr>
        <w:t xml:space="preserve">dropdown contains a list of problems that have solution tips assigned. </w:t>
      </w:r>
      <w:r w:rsidRPr="006A5233">
        <w:rPr>
          <w:rFonts w:ascii="Arial" w:hAnsi="Arial" w:cs="Arial"/>
          <w:sz w:val="20"/>
          <w:szCs w:val="20"/>
        </w:rPr>
        <w:t>The p</w:t>
      </w:r>
      <w:r w:rsidR="00563A83" w:rsidRPr="006A5233">
        <w:rPr>
          <w:rFonts w:ascii="Arial" w:hAnsi="Arial" w:cs="Arial"/>
          <w:sz w:val="20"/>
          <w:szCs w:val="20"/>
        </w:rPr>
        <w:t>icture above shows solution hints for operator resistance related problems.</w:t>
      </w:r>
    </w:p>
    <w:p w14:paraId="5899DBA0" w14:textId="1C50BB1E" w:rsidR="00563A83" w:rsidRPr="006A5233" w:rsidRDefault="00F852FC" w:rsidP="00563A83">
      <w:pPr>
        <w:rPr>
          <w:rFonts w:ascii="Arial" w:hAnsi="Arial" w:cs="Arial"/>
          <w:sz w:val="20"/>
          <w:szCs w:val="20"/>
        </w:rPr>
      </w:pPr>
      <w:r w:rsidRPr="006A5233">
        <w:rPr>
          <w:rFonts w:ascii="Arial" w:hAnsi="Arial" w:cs="Arial"/>
          <w:sz w:val="20"/>
          <w:szCs w:val="20"/>
        </w:rPr>
        <w:t xml:space="preserve">The main </w:t>
      </w:r>
      <w:r w:rsidR="00563A83" w:rsidRPr="006A5233">
        <w:rPr>
          <w:rFonts w:ascii="Arial" w:hAnsi="Arial" w:cs="Arial"/>
          <w:sz w:val="20"/>
          <w:szCs w:val="20"/>
        </w:rPr>
        <w:t xml:space="preserve">part of </w:t>
      </w:r>
      <w:r w:rsidRPr="006A5233">
        <w:rPr>
          <w:rFonts w:ascii="Arial" w:hAnsi="Arial" w:cs="Arial"/>
          <w:sz w:val="20"/>
          <w:szCs w:val="20"/>
        </w:rPr>
        <w:t xml:space="preserve">the </w:t>
      </w:r>
      <w:r w:rsidR="00563A83" w:rsidRPr="006A5233">
        <w:rPr>
          <w:rFonts w:ascii="Arial" w:hAnsi="Arial" w:cs="Arial"/>
          <w:sz w:val="20"/>
          <w:szCs w:val="20"/>
        </w:rPr>
        <w:t>form contains a table with a list of solution hints.  It is possible to:</w:t>
      </w:r>
    </w:p>
    <w:p w14:paraId="218B71CD" w14:textId="77777777" w:rsidR="00563A83" w:rsidRPr="006A5233" w:rsidRDefault="00563A83" w:rsidP="00563A83">
      <w:pPr>
        <w:pStyle w:val="ListParagraph"/>
        <w:numPr>
          <w:ilvl w:val="0"/>
          <w:numId w:val="13"/>
        </w:numPr>
        <w:rPr>
          <w:rFonts w:ascii="Arial" w:hAnsi="Arial" w:cs="Arial"/>
          <w:sz w:val="20"/>
          <w:szCs w:val="20"/>
        </w:rPr>
      </w:pPr>
      <w:r w:rsidRPr="006A5233">
        <w:rPr>
          <w:rFonts w:ascii="Arial" w:hAnsi="Arial" w:cs="Arial"/>
          <w:b/>
          <w:sz w:val="20"/>
          <w:szCs w:val="20"/>
        </w:rPr>
        <w:t>change tip</w:t>
      </w:r>
      <w:r w:rsidRPr="006A5233">
        <w:rPr>
          <w:rFonts w:ascii="Arial" w:hAnsi="Arial" w:cs="Arial"/>
          <w:sz w:val="20"/>
          <w:szCs w:val="20"/>
        </w:rPr>
        <w:t xml:space="preserve"> – select </w:t>
      </w:r>
      <w:r w:rsidR="00F852FC" w:rsidRPr="006A5233">
        <w:rPr>
          <w:rFonts w:ascii="Arial" w:hAnsi="Arial" w:cs="Arial"/>
          <w:sz w:val="20"/>
          <w:szCs w:val="20"/>
        </w:rPr>
        <w:t xml:space="preserve">the </w:t>
      </w:r>
      <w:r w:rsidRPr="006A5233">
        <w:rPr>
          <w:rFonts w:ascii="Arial" w:hAnsi="Arial" w:cs="Arial"/>
          <w:sz w:val="20"/>
          <w:szCs w:val="20"/>
        </w:rPr>
        <w:t xml:space="preserve">text and make </w:t>
      </w:r>
      <w:r w:rsidR="00F852FC" w:rsidRPr="006A5233">
        <w:rPr>
          <w:rFonts w:ascii="Arial" w:hAnsi="Arial" w:cs="Arial"/>
          <w:sz w:val="20"/>
          <w:szCs w:val="20"/>
        </w:rPr>
        <w:t xml:space="preserve">the </w:t>
      </w:r>
      <w:r w:rsidRPr="006A5233">
        <w:rPr>
          <w:rFonts w:ascii="Arial" w:hAnsi="Arial" w:cs="Arial"/>
          <w:sz w:val="20"/>
          <w:szCs w:val="20"/>
        </w:rPr>
        <w:t>desired edits</w:t>
      </w:r>
    </w:p>
    <w:p w14:paraId="7D9995CB" w14:textId="77777777" w:rsidR="00563A83" w:rsidRPr="006A5233" w:rsidRDefault="00563A83" w:rsidP="00563A83">
      <w:pPr>
        <w:pStyle w:val="ListParagraph"/>
        <w:numPr>
          <w:ilvl w:val="0"/>
          <w:numId w:val="13"/>
        </w:numPr>
        <w:rPr>
          <w:rFonts w:ascii="Arial" w:hAnsi="Arial" w:cs="Arial"/>
          <w:sz w:val="20"/>
          <w:szCs w:val="20"/>
        </w:rPr>
      </w:pPr>
      <w:r w:rsidRPr="006A5233">
        <w:rPr>
          <w:rFonts w:ascii="Arial" w:hAnsi="Arial" w:cs="Arial"/>
          <w:b/>
          <w:sz w:val="20"/>
          <w:szCs w:val="20"/>
        </w:rPr>
        <w:t>delete tip</w:t>
      </w:r>
      <w:r w:rsidRPr="006A5233">
        <w:rPr>
          <w:rFonts w:ascii="Arial" w:hAnsi="Arial" w:cs="Arial"/>
          <w:sz w:val="20"/>
          <w:szCs w:val="20"/>
        </w:rPr>
        <w:t xml:space="preserve"> – click on </w:t>
      </w:r>
      <w:r w:rsidR="00F852FC" w:rsidRPr="006A5233">
        <w:rPr>
          <w:rFonts w:ascii="Arial" w:hAnsi="Arial" w:cs="Arial"/>
          <w:sz w:val="20"/>
          <w:szCs w:val="20"/>
        </w:rPr>
        <w:t xml:space="preserve">the </w:t>
      </w:r>
      <w:r w:rsidRPr="006A5233">
        <w:rPr>
          <w:rFonts w:ascii="Arial" w:hAnsi="Arial" w:cs="Arial"/>
          <w:sz w:val="20"/>
          <w:szCs w:val="20"/>
        </w:rPr>
        <w:t>row</w:t>
      </w:r>
      <w:r w:rsidR="000A2D8F" w:rsidRPr="006A5233">
        <w:rPr>
          <w:rFonts w:ascii="Arial" w:hAnsi="Arial" w:cs="Arial"/>
          <w:sz w:val="20"/>
          <w:szCs w:val="20"/>
        </w:rPr>
        <w:t xml:space="preserve"> selection bar and press </w:t>
      </w:r>
      <w:r w:rsidR="00F852FC" w:rsidRPr="006A5233">
        <w:rPr>
          <w:rFonts w:ascii="Arial" w:hAnsi="Arial" w:cs="Arial"/>
          <w:sz w:val="20"/>
          <w:szCs w:val="20"/>
        </w:rPr>
        <w:t xml:space="preserve">the </w:t>
      </w:r>
      <w:r w:rsidR="000A2D8F" w:rsidRPr="006A5233">
        <w:rPr>
          <w:rFonts w:ascii="Arial" w:hAnsi="Arial" w:cs="Arial"/>
          <w:sz w:val="20"/>
          <w:szCs w:val="20"/>
        </w:rPr>
        <w:t>Delete key</w:t>
      </w:r>
    </w:p>
    <w:p w14:paraId="0814822A" w14:textId="77777777" w:rsidR="000A2D8F" w:rsidRPr="006A5233" w:rsidRDefault="000A2D8F" w:rsidP="00563A83">
      <w:pPr>
        <w:pStyle w:val="ListParagraph"/>
        <w:numPr>
          <w:ilvl w:val="0"/>
          <w:numId w:val="13"/>
        </w:numPr>
        <w:rPr>
          <w:rFonts w:ascii="Arial" w:hAnsi="Arial" w:cs="Arial"/>
          <w:sz w:val="20"/>
          <w:szCs w:val="20"/>
        </w:rPr>
      </w:pPr>
      <w:r w:rsidRPr="006A5233">
        <w:rPr>
          <w:rFonts w:ascii="Arial" w:hAnsi="Arial" w:cs="Arial"/>
          <w:b/>
          <w:sz w:val="20"/>
          <w:szCs w:val="20"/>
        </w:rPr>
        <w:t>add new tip</w:t>
      </w:r>
      <w:r w:rsidRPr="006A5233">
        <w:rPr>
          <w:rFonts w:ascii="Arial" w:hAnsi="Arial" w:cs="Arial"/>
          <w:sz w:val="20"/>
          <w:szCs w:val="20"/>
        </w:rPr>
        <w:t xml:space="preserve"> – click on</w:t>
      </w:r>
      <w:r w:rsidR="00F852FC" w:rsidRPr="006A5233">
        <w:rPr>
          <w:rFonts w:ascii="Arial" w:hAnsi="Arial" w:cs="Arial"/>
          <w:sz w:val="20"/>
          <w:szCs w:val="20"/>
        </w:rPr>
        <w:t xml:space="preserve"> the</w:t>
      </w:r>
      <w:r w:rsidRPr="006A5233">
        <w:rPr>
          <w:rFonts w:ascii="Arial" w:hAnsi="Arial" w:cs="Arial"/>
          <w:sz w:val="20"/>
          <w:szCs w:val="20"/>
        </w:rPr>
        <w:t xml:space="preserve"> last (empty) row in the table and type text</w:t>
      </w:r>
    </w:p>
    <w:p w14:paraId="15D22AA6" w14:textId="408F7C15" w:rsidR="000A2D8F" w:rsidRDefault="000A2D8F" w:rsidP="000A2D8F">
      <w:pPr>
        <w:rPr>
          <w:rFonts w:ascii="Arial" w:hAnsi="Arial" w:cs="Arial"/>
          <w:sz w:val="20"/>
          <w:szCs w:val="20"/>
        </w:rPr>
      </w:pPr>
      <w:r w:rsidRPr="006A5233">
        <w:rPr>
          <w:rFonts w:ascii="Arial" w:hAnsi="Arial" w:cs="Arial"/>
          <w:sz w:val="20"/>
          <w:szCs w:val="20"/>
        </w:rPr>
        <w:t xml:space="preserve">Edits are not saved automatically – to save all </w:t>
      </w:r>
      <w:r w:rsidR="00F852FC" w:rsidRPr="006A5233">
        <w:rPr>
          <w:rFonts w:ascii="Arial" w:hAnsi="Arial" w:cs="Arial"/>
          <w:sz w:val="20"/>
          <w:szCs w:val="20"/>
        </w:rPr>
        <w:t xml:space="preserve">of the </w:t>
      </w:r>
      <w:r w:rsidRPr="006A5233">
        <w:rPr>
          <w:rFonts w:ascii="Arial" w:hAnsi="Arial" w:cs="Arial"/>
          <w:sz w:val="20"/>
          <w:szCs w:val="20"/>
        </w:rPr>
        <w:t xml:space="preserve">edits click on </w:t>
      </w:r>
      <w:r w:rsidR="00F852FC" w:rsidRPr="006A5233">
        <w:rPr>
          <w:rFonts w:ascii="Arial" w:hAnsi="Arial" w:cs="Arial"/>
          <w:sz w:val="20"/>
          <w:szCs w:val="20"/>
        </w:rPr>
        <w:t xml:space="preserve">the </w:t>
      </w:r>
      <w:r w:rsidRPr="006A5233">
        <w:rPr>
          <w:rFonts w:ascii="Arial" w:hAnsi="Arial" w:cs="Arial"/>
          <w:b/>
          <w:sz w:val="20"/>
          <w:szCs w:val="20"/>
        </w:rPr>
        <w:t xml:space="preserve">Update </w:t>
      </w:r>
      <w:r w:rsidRPr="006A5233">
        <w:rPr>
          <w:rFonts w:ascii="Arial" w:hAnsi="Arial" w:cs="Arial"/>
          <w:sz w:val="20"/>
          <w:szCs w:val="20"/>
        </w:rPr>
        <w:t>button.</w:t>
      </w:r>
    </w:p>
    <w:p w14:paraId="5B98004D" w14:textId="77777777" w:rsidR="006A5233" w:rsidRPr="006A5233" w:rsidRDefault="006A5233" w:rsidP="000A2D8F">
      <w:pPr>
        <w:rPr>
          <w:rFonts w:ascii="Arial" w:hAnsi="Arial" w:cs="Arial"/>
          <w:sz w:val="20"/>
          <w:szCs w:val="20"/>
        </w:rPr>
      </w:pPr>
    </w:p>
    <w:p w14:paraId="3ABAEE48" w14:textId="77777777" w:rsidR="000A2D8F" w:rsidRPr="006A5233" w:rsidRDefault="000A2D8F" w:rsidP="000A2D8F">
      <w:pPr>
        <w:pStyle w:val="Heading2"/>
        <w:rPr>
          <w:rFonts w:ascii="Arial" w:hAnsi="Arial" w:cs="Arial"/>
        </w:rPr>
      </w:pPr>
      <w:bookmarkStart w:id="21" w:name="_Toc402880326"/>
      <w:r w:rsidRPr="006A5233">
        <w:rPr>
          <w:rFonts w:ascii="Arial" w:hAnsi="Arial" w:cs="Arial"/>
        </w:rPr>
        <w:t>Inspecting inactive devices</w:t>
      </w:r>
      <w:bookmarkEnd w:id="21"/>
    </w:p>
    <w:p w14:paraId="3054210A" w14:textId="77777777" w:rsidR="000A2D8F" w:rsidRPr="006A5233" w:rsidRDefault="000A2D8F" w:rsidP="000A2D8F">
      <w:pPr>
        <w:rPr>
          <w:rFonts w:ascii="Arial" w:hAnsi="Arial" w:cs="Arial"/>
          <w:sz w:val="20"/>
          <w:szCs w:val="20"/>
        </w:rPr>
      </w:pPr>
      <w:r w:rsidRPr="006A5233">
        <w:rPr>
          <w:rFonts w:ascii="Arial" w:hAnsi="Arial" w:cs="Arial"/>
          <w:sz w:val="20"/>
          <w:szCs w:val="20"/>
        </w:rPr>
        <w:t xml:space="preserve">SMP server will auto-discover all active connected sensors and start data acquisition. If </w:t>
      </w:r>
      <w:r w:rsidR="00F852FC" w:rsidRPr="006A5233">
        <w:rPr>
          <w:rFonts w:ascii="Arial" w:hAnsi="Arial" w:cs="Arial"/>
          <w:sz w:val="20"/>
          <w:szCs w:val="20"/>
        </w:rPr>
        <w:t xml:space="preserve">a </w:t>
      </w:r>
      <w:r w:rsidRPr="006A5233">
        <w:rPr>
          <w:rFonts w:ascii="Arial" w:hAnsi="Arial" w:cs="Arial"/>
          <w:sz w:val="20"/>
          <w:szCs w:val="20"/>
        </w:rPr>
        <w:t>device is not connected or active (turned off, damaged, disconnected from hub or network, etc.) it will still remain in the system (database)</w:t>
      </w:r>
      <w:r w:rsidR="00F852FC" w:rsidRPr="006A5233">
        <w:rPr>
          <w:rFonts w:ascii="Arial" w:hAnsi="Arial" w:cs="Arial"/>
          <w:sz w:val="20"/>
          <w:szCs w:val="20"/>
        </w:rPr>
        <w:t>,</w:t>
      </w:r>
      <w:r w:rsidRPr="006A5233">
        <w:rPr>
          <w:rFonts w:ascii="Arial" w:hAnsi="Arial" w:cs="Arial"/>
          <w:sz w:val="20"/>
          <w:szCs w:val="20"/>
        </w:rPr>
        <w:t xml:space="preserve"> but will not be “visible” in SMP Client.</w:t>
      </w:r>
    </w:p>
    <w:p w14:paraId="26845127" w14:textId="77777777" w:rsidR="000A2D8F" w:rsidRPr="006A5233" w:rsidRDefault="000A2D8F" w:rsidP="000A2D8F">
      <w:pPr>
        <w:rPr>
          <w:rFonts w:ascii="Arial" w:hAnsi="Arial" w:cs="Arial"/>
          <w:sz w:val="20"/>
          <w:szCs w:val="20"/>
        </w:rPr>
      </w:pPr>
      <w:r w:rsidRPr="006A5233">
        <w:rPr>
          <w:rFonts w:ascii="Arial" w:hAnsi="Arial" w:cs="Arial"/>
          <w:sz w:val="20"/>
          <w:szCs w:val="20"/>
        </w:rPr>
        <w:lastRenderedPageBreak/>
        <w:t xml:space="preserve">It is easy to check for such devices by clicking on </w:t>
      </w:r>
      <w:r w:rsidR="00F852FC" w:rsidRPr="006A5233">
        <w:rPr>
          <w:rFonts w:ascii="Arial" w:hAnsi="Arial" w:cs="Arial"/>
          <w:sz w:val="20"/>
          <w:szCs w:val="20"/>
        </w:rPr>
        <w:t xml:space="preserve">the </w:t>
      </w:r>
      <w:r w:rsidRPr="006A5233">
        <w:rPr>
          <w:rFonts w:ascii="Arial" w:hAnsi="Arial" w:cs="Arial"/>
          <w:noProof/>
          <w:sz w:val="20"/>
          <w:szCs w:val="20"/>
          <w:lang w:val="en-US" w:eastAsia="en-US"/>
        </w:rPr>
        <w:drawing>
          <wp:inline distT="0" distB="0" distL="0" distR="0" wp14:anchorId="653D3E8E" wp14:editId="7995B210">
            <wp:extent cx="295275" cy="276225"/>
            <wp:effectExtent l="19050" t="0" r="9525" b="0"/>
            <wp:docPr id="16" name="Picture 15" descr="ico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5.png"/>
                    <pic:cNvPicPr/>
                  </pic:nvPicPr>
                  <pic:blipFill>
                    <a:blip r:embed="rId55" cstate="print"/>
                    <a:stretch>
                      <a:fillRect/>
                    </a:stretch>
                  </pic:blipFill>
                  <pic:spPr>
                    <a:xfrm>
                      <a:off x="0" y="0"/>
                      <a:ext cx="295275" cy="276225"/>
                    </a:xfrm>
                    <a:prstGeom prst="rect">
                      <a:avLst/>
                    </a:prstGeom>
                  </pic:spPr>
                </pic:pic>
              </a:graphicData>
            </a:graphic>
          </wp:inline>
        </w:drawing>
      </w:r>
      <w:r w:rsidRPr="006A5233">
        <w:rPr>
          <w:rFonts w:ascii="Arial" w:hAnsi="Arial" w:cs="Arial"/>
          <w:sz w:val="20"/>
          <w:szCs w:val="20"/>
        </w:rPr>
        <w:t>button on main toolbar. It will show a form:</w:t>
      </w:r>
    </w:p>
    <w:p w14:paraId="3D2A1AD0" w14:textId="77777777" w:rsidR="000A2D8F" w:rsidRPr="006A5233" w:rsidRDefault="000A2D8F" w:rsidP="000A2D8F">
      <w:pPr>
        <w:jc w:val="center"/>
        <w:rPr>
          <w:rFonts w:ascii="Arial" w:hAnsi="Arial" w:cs="Arial"/>
        </w:rPr>
      </w:pPr>
      <w:r w:rsidRPr="006A5233">
        <w:rPr>
          <w:rFonts w:ascii="Arial" w:hAnsi="Arial" w:cs="Arial"/>
          <w:noProof/>
          <w:lang w:val="en-US" w:eastAsia="en-US"/>
        </w:rPr>
        <w:drawing>
          <wp:inline distT="0" distB="0" distL="0" distR="0" wp14:anchorId="7EDCFFE7" wp14:editId="7F5236ED">
            <wp:extent cx="4752975" cy="2970609"/>
            <wp:effectExtent l="19050" t="0" r="9525" b="0"/>
            <wp:docPr id="17" name="Picture 16" descr="admi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2.png"/>
                    <pic:cNvPicPr/>
                  </pic:nvPicPr>
                  <pic:blipFill>
                    <a:blip r:embed="rId56" cstate="print"/>
                    <a:stretch>
                      <a:fillRect/>
                    </a:stretch>
                  </pic:blipFill>
                  <pic:spPr>
                    <a:xfrm>
                      <a:off x="0" y="0"/>
                      <a:ext cx="4752975" cy="2970609"/>
                    </a:xfrm>
                    <a:prstGeom prst="rect">
                      <a:avLst/>
                    </a:prstGeom>
                  </pic:spPr>
                </pic:pic>
              </a:graphicData>
            </a:graphic>
          </wp:inline>
        </w:drawing>
      </w:r>
    </w:p>
    <w:p w14:paraId="135368A5" w14:textId="60273621" w:rsidR="000A2D8F" w:rsidRPr="006A5233" w:rsidRDefault="00F852FC" w:rsidP="000A2D8F">
      <w:pPr>
        <w:rPr>
          <w:rFonts w:ascii="Arial" w:hAnsi="Arial" w:cs="Arial"/>
          <w:sz w:val="20"/>
          <w:szCs w:val="20"/>
        </w:rPr>
      </w:pPr>
      <w:r w:rsidRPr="006A5233">
        <w:rPr>
          <w:rFonts w:ascii="Arial" w:hAnsi="Arial" w:cs="Arial"/>
          <w:sz w:val="20"/>
          <w:szCs w:val="20"/>
        </w:rPr>
        <w:t xml:space="preserve">This form shows </w:t>
      </w:r>
      <w:r w:rsidR="000A2D8F" w:rsidRPr="006A5233">
        <w:rPr>
          <w:rFonts w:ascii="Arial" w:hAnsi="Arial" w:cs="Arial"/>
          <w:sz w:val="20"/>
          <w:szCs w:val="20"/>
        </w:rPr>
        <w:t>a list of all inactive devices with relevant information.</w:t>
      </w:r>
    </w:p>
    <w:tbl>
      <w:tblPr>
        <w:tblStyle w:val="LightList-Accent3"/>
        <w:tblW w:w="0" w:type="auto"/>
        <w:tblInd w:w="108" w:type="dxa"/>
        <w:tblLook w:val="04A0" w:firstRow="1" w:lastRow="0" w:firstColumn="1" w:lastColumn="0" w:noHBand="0" w:noVBand="1"/>
      </w:tblPr>
      <w:tblGrid>
        <w:gridCol w:w="8944"/>
      </w:tblGrid>
      <w:tr w:rsidR="000A2D8F" w:rsidRPr="006A5233" w14:paraId="5E2DDB48"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01E23592" w14:textId="77777777" w:rsidR="000A2D8F" w:rsidRPr="006A5233" w:rsidRDefault="000A2D8F" w:rsidP="00B512DA">
            <w:pPr>
              <w:rPr>
                <w:rFonts w:ascii="Arial" w:hAnsi="Arial" w:cs="Arial"/>
                <w:sz w:val="26"/>
                <w:szCs w:val="26"/>
              </w:rPr>
            </w:pPr>
            <w:r w:rsidRPr="006A5233">
              <w:rPr>
                <w:rFonts w:ascii="Arial" w:hAnsi="Arial" w:cs="Arial"/>
                <w:sz w:val="26"/>
                <w:szCs w:val="26"/>
              </w:rPr>
              <w:t>TIP</w:t>
            </w:r>
          </w:p>
        </w:tc>
      </w:tr>
      <w:tr w:rsidR="000A2D8F" w:rsidRPr="006A5233" w14:paraId="29141F17"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204250AC" w14:textId="510234F6" w:rsidR="000A2D8F" w:rsidRPr="006A5233" w:rsidRDefault="00F852FC" w:rsidP="00B512DA">
            <w:pPr>
              <w:spacing w:before="120" w:after="120"/>
              <w:rPr>
                <w:rFonts w:ascii="Arial" w:hAnsi="Arial" w:cs="Arial"/>
                <w:b w:val="0"/>
                <w:color w:val="003300"/>
                <w:sz w:val="20"/>
                <w:szCs w:val="20"/>
              </w:rPr>
            </w:pPr>
            <w:r w:rsidRPr="006A5233">
              <w:rPr>
                <w:rFonts w:ascii="Arial" w:hAnsi="Arial" w:cs="Arial"/>
                <w:b w:val="0"/>
                <w:color w:val="003300"/>
                <w:sz w:val="20"/>
                <w:szCs w:val="20"/>
              </w:rPr>
              <w:t xml:space="preserve">The inactive </w:t>
            </w:r>
            <w:r w:rsidR="000A2D8F" w:rsidRPr="006A5233">
              <w:rPr>
                <w:rFonts w:ascii="Arial" w:hAnsi="Arial" w:cs="Arial"/>
                <w:b w:val="0"/>
                <w:color w:val="003300"/>
                <w:sz w:val="20"/>
                <w:szCs w:val="20"/>
              </w:rPr>
              <w:t xml:space="preserve">devices list is available </w:t>
            </w:r>
            <w:r w:rsidRPr="006A5233">
              <w:rPr>
                <w:rFonts w:ascii="Arial" w:hAnsi="Arial" w:cs="Arial"/>
                <w:b w:val="0"/>
                <w:color w:val="003300"/>
                <w:sz w:val="20"/>
                <w:szCs w:val="20"/>
              </w:rPr>
              <w:t xml:space="preserve">in </w:t>
            </w:r>
            <w:r w:rsidR="000A2D8F" w:rsidRPr="006A5233">
              <w:rPr>
                <w:rFonts w:ascii="Arial" w:hAnsi="Arial" w:cs="Arial"/>
                <w:b w:val="0"/>
                <w:color w:val="003300"/>
                <w:sz w:val="20"/>
                <w:szCs w:val="20"/>
              </w:rPr>
              <w:t>both SMP Admin and SMP Client.</w:t>
            </w:r>
          </w:p>
          <w:p w14:paraId="2B1D961A" w14:textId="5CB6AAA4" w:rsidR="000A2D8F" w:rsidRPr="006A5233" w:rsidRDefault="000A2D8F" w:rsidP="00F852FC">
            <w:pPr>
              <w:spacing w:before="120" w:after="120"/>
              <w:rPr>
                <w:rFonts w:ascii="Arial" w:hAnsi="Arial" w:cs="Arial"/>
                <w:b w:val="0"/>
                <w:color w:val="003300"/>
              </w:rPr>
            </w:pPr>
            <w:r w:rsidRPr="006A5233">
              <w:rPr>
                <w:rFonts w:ascii="Arial" w:hAnsi="Arial" w:cs="Arial"/>
                <w:b w:val="0"/>
                <w:color w:val="003300"/>
                <w:sz w:val="20"/>
                <w:szCs w:val="20"/>
              </w:rPr>
              <w:t>It has the same icon and functionality in both applications.</w:t>
            </w:r>
          </w:p>
        </w:tc>
      </w:tr>
    </w:tbl>
    <w:p w14:paraId="03F97F50" w14:textId="77777777" w:rsidR="000A2D8F" w:rsidRPr="006A5233" w:rsidRDefault="000A2D8F" w:rsidP="000A2D8F">
      <w:pPr>
        <w:rPr>
          <w:rFonts w:ascii="Arial" w:hAnsi="Arial" w:cs="Arial"/>
        </w:rPr>
      </w:pPr>
    </w:p>
    <w:p w14:paraId="1595DE42" w14:textId="77777777" w:rsidR="00B42EA9" w:rsidRPr="006A5233" w:rsidRDefault="00B42EA9" w:rsidP="00B42EA9">
      <w:pPr>
        <w:pStyle w:val="Heading2"/>
        <w:rPr>
          <w:rFonts w:ascii="Arial" w:hAnsi="Arial" w:cs="Arial"/>
        </w:rPr>
      </w:pPr>
      <w:bookmarkStart w:id="22" w:name="_Toc402880327"/>
      <w:r w:rsidRPr="006A5233">
        <w:rPr>
          <w:rFonts w:ascii="Arial" w:hAnsi="Arial" w:cs="Arial"/>
        </w:rPr>
        <w:t>Administrative actions auditing</w:t>
      </w:r>
      <w:bookmarkEnd w:id="22"/>
    </w:p>
    <w:p w14:paraId="317C3450" w14:textId="483547D0" w:rsidR="000A2D8F" w:rsidRPr="006A5233" w:rsidRDefault="00F852FC" w:rsidP="000A2D8F">
      <w:pPr>
        <w:rPr>
          <w:rFonts w:ascii="Arial" w:hAnsi="Arial" w:cs="Arial"/>
          <w:sz w:val="20"/>
          <w:szCs w:val="20"/>
        </w:rPr>
      </w:pPr>
      <w:r w:rsidRPr="006A5233">
        <w:rPr>
          <w:rFonts w:ascii="Arial" w:hAnsi="Arial" w:cs="Arial"/>
          <w:sz w:val="20"/>
          <w:szCs w:val="20"/>
        </w:rPr>
        <w:t>It</w:t>
      </w:r>
      <w:r w:rsidR="00B42EA9" w:rsidRPr="006A5233">
        <w:rPr>
          <w:rFonts w:ascii="Arial" w:hAnsi="Arial" w:cs="Arial"/>
          <w:sz w:val="20"/>
          <w:szCs w:val="20"/>
        </w:rPr>
        <w:t xml:space="preserve"> is possible to require user comments for every administrative action that changes </w:t>
      </w:r>
      <w:r w:rsidRPr="006A5233">
        <w:rPr>
          <w:rFonts w:ascii="Arial" w:hAnsi="Arial" w:cs="Arial"/>
          <w:sz w:val="20"/>
          <w:szCs w:val="20"/>
        </w:rPr>
        <w:t xml:space="preserve">the </w:t>
      </w:r>
      <w:r w:rsidR="00AC1631" w:rsidRPr="006A5233">
        <w:rPr>
          <w:rFonts w:ascii="Arial" w:hAnsi="Arial" w:cs="Arial"/>
          <w:sz w:val="20"/>
          <w:szCs w:val="20"/>
        </w:rPr>
        <w:t>SCS</w:t>
      </w:r>
      <w:r w:rsidR="00DB08F8" w:rsidRPr="006A5233">
        <w:rPr>
          <w:rFonts w:ascii="Arial" w:hAnsi="Arial" w:cs="Arial"/>
          <w:sz w:val="20"/>
          <w:szCs w:val="20"/>
        </w:rPr>
        <w:t xml:space="preserve"> Static Management Program (</w:t>
      </w:r>
      <w:r w:rsidR="00B42EA9" w:rsidRPr="006A5233">
        <w:rPr>
          <w:rFonts w:ascii="Arial" w:hAnsi="Arial" w:cs="Arial"/>
          <w:sz w:val="20"/>
          <w:szCs w:val="20"/>
        </w:rPr>
        <w:t>SMP</w:t>
      </w:r>
      <w:r w:rsidR="00DB08F8" w:rsidRPr="006A5233">
        <w:rPr>
          <w:rFonts w:ascii="Arial" w:hAnsi="Arial" w:cs="Arial"/>
          <w:sz w:val="20"/>
          <w:szCs w:val="20"/>
        </w:rPr>
        <w:t>)</w:t>
      </w:r>
      <w:r w:rsidR="00B42EA9" w:rsidRPr="006A5233">
        <w:rPr>
          <w:rFonts w:ascii="Arial" w:hAnsi="Arial" w:cs="Arial"/>
          <w:sz w:val="20"/>
          <w:szCs w:val="20"/>
        </w:rPr>
        <w:t xml:space="preserve"> configuration. Those actions are:</w:t>
      </w:r>
    </w:p>
    <w:p w14:paraId="04EFAC98" w14:textId="77777777" w:rsidR="00B42EA9" w:rsidRPr="006A5233" w:rsidRDefault="00B42EA9" w:rsidP="00B42EA9">
      <w:pPr>
        <w:pStyle w:val="ListParagraph"/>
        <w:numPr>
          <w:ilvl w:val="0"/>
          <w:numId w:val="14"/>
        </w:numPr>
        <w:rPr>
          <w:rFonts w:ascii="Arial" w:hAnsi="Arial" w:cs="Arial"/>
          <w:sz w:val="20"/>
          <w:szCs w:val="20"/>
        </w:rPr>
      </w:pPr>
      <w:r w:rsidRPr="006A5233">
        <w:rPr>
          <w:rFonts w:ascii="Arial" w:hAnsi="Arial" w:cs="Arial"/>
          <w:sz w:val="20"/>
          <w:szCs w:val="20"/>
        </w:rPr>
        <w:t>device configuration (or copy)</w:t>
      </w:r>
    </w:p>
    <w:p w14:paraId="79BCFA4A" w14:textId="77777777" w:rsidR="00B42EA9" w:rsidRPr="006A5233" w:rsidRDefault="00B42EA9" w:rsidP="00B42EA9">
      <w:pPr>
        <w:pStyle w:val="ListParagraph"/>
        <w:numPr>
          <w:ilvl w:val="0"/>
          <w:numId w:val="14"/>
        </w:numPr>
        <w:rPr>
          <w:rFonts w:ascii="Arial" w:hAnsi="Arial" w:cs="Arial"/>
          <w:sz w:val="20"/>
          <w:szCs w:val="20"/>
        </w:rPr>
      </w:pPr>
      <w:r w:rsidRPr="006A5233">
        <w:rPr>
          <w:rFonts w:ascii="Arial" w:hAnsi="Arial" w:cs="Arial"/>
          <w:sz w:val="20"/>
          <w:szCs w:val="20"/>
        </w:rPr>
        <w:t>device calibration (or copy)</w:t>
      </w:r>
    </w:p>
    <w:p w14:paraId="61DAD620" w14:textId="77777777" w:rsidR="00B42EA9" w:rsidRPr="006A5233" w:rsidRDefault="00B42EA9" w:rsidP="00B42EA9">
      <w:pPr>
        <w:pStyle w:val="ListParagraph"/>
        <w:numPr>
          <w:ilvl w:val="0"/>
          <w:numId w:val="14"/>
        </w:numPr>
        <w:rPr>
          <w:rFonts w:ascii="Arial" w:hAnsi="Arial" w:cs="Arial"/>
          <w:sz w:val="20"/>
          <w:szCs w:val="20"/>
        </w:rPr>
      </w:pPr>
      <w:r w:rsidRPr="006A5233">
        <w:rPr>
          <w:rFonts w:ascii="Arial" w:hAnsi="Arial" w:cs="Arial"/>
          <w:sz w:val="20"/>
          <w:szCs w:val="20"/>
        </w:rPr>
        <w:t xml:space="preserve">attaching </w:t>
      </w:r>
      <w:r w:rsidR="00F852FC" w:rsidRPr="006A5233">
        <w:rPr>
          <w:rFonts w:ascii="Arial" w:hAnsi="Arial" w:cs="Arial"/>
          <w:sz w:val="20"/>
          <w:szCs w:val="20"/>
        </w:rPr>
        <w:t xml:space="preserve">a </w:t>
      </w:r>
      <w:r w:rsidRPr="006A5233">
        <w:rPr>
          <w:rFonts w:ascii="Arial" w:hAnsi="Arial" w:cs="Arial"/>
          <w:sz w:val="20"/>
          <w:szCs w:val="20"/>
        </w:rPr>
        <w:t>device to a line</w:t>
      </w:r>
    </w:p>
    <w:p w14:paraId="23558389" w14:textId="77777777" w:rsidR="00B42EA9" w:rsidRPr="006A5233" w:rsidRDefault="00B42EA9" w:rsidP="00B42EA9">
      <w:pPr>
        <w:pStyle w:val="ListParagraph"/>
        <w:numPr>
          <w:ilvl w:val="0"/>
          <w:numId w:val="14"/>
        </w:numPr>
        <w:rPr>
          <w:rFonts w:ascii="Arial" w:hAnsi="Arial" w:cs="Arial"/>
          <w:sz w:val="20"/>
          <w:szCs w:val="20"/>
        </w:rPr>
      </w:pPr>
      <w:r w:rsidRPr="006A5233">
        <w:rPr>
          <w:rFonts w:ascii="Arial" w:hAnsi="Arial" w:cs="Arial"/>
          <w:sz w:val="20"/>
          <w:szCs w:val="20"/>
        </w:rPr>
        <w:t xml:space="preserve">detaching </w:t>
      </w:r>
      <w:r w:rsidR="00F852FC" w:rsidRPr="006A5233">
        <w:rPr>
          <w:rFonts w:ascii="Arial" w:hAnsi="Arial" w:cs="Arial"/>
          <w:sz w:val="20"/>
          <w:szCs w:val="20"/>
        </w:rPr>
        <w:t xml:space="preserve">a </w:t>
      </w:r>
      <w:r w:rsidRPr="006A5233">
        <w:rPr>
          <w:rFonts w:ascii="Arial" w:hAnsi="Arial" w:cs="Arial"/>
          <w:sz w:val="20"/>
          <w:szCs w:val="20"/>
        </w:rPr>
        <w:t>device from line</w:t>
      </w:r>
    </w:p>
    <w:p w14:paraId="22A3E68E" w14:textId="77777777" w:rsidR="00B42EA9" w:rsidRPr="006A5233" w:rsidRDefault="00B42EA9" w:rsidP="00B42EA9">
      <w:pPr>
        <w:pStyle w:val="ListParagraph"/>
        <w:numPr>
          <w:ilvl w:val="0"/>
          <w:numId w:val="14"/>
        </w:numPr>
        <w:rPr>
          <w:rFonts w:ascii="Arial" w:hAnsi="Arial" w:cs="Arial"/>
          <w:sz w:val="20"/>
          <w:szCs w:val="20"/>
        </w:rPr>
      </w:pPr>
      <w:r w:rsidRPr="006A5233">
        <w:rPr>
          <w:rFonts w:ascii="Arial" w:hAnsi="Arial" w:cs="Arial"/>
          <w:sz w:val="20"/>
          <w:szCs w:val="20"/>
        </w:rPr>
        <w:t xml:space="preserve">renaming </w:t>
      </w:r>
      <w:r w:rsidR="00F852FC" w:rsidRPr="006A5233">
        <w:rPr>
          <w:rFonts w:ascii="Arial" w:hAnsi="Arial" w:cs="Arial"/>
          <w:sz w:val="20"/>
          <w:szCs w:val="20"/>
        </w:rPr>
        <w:t xml:space="preserve">a </w:t>
      </w:r>
      <w:r w:rsidRPr="006A5233">
        <w:rPr>
          <w:rFonts w:ascii="Arial" w:hAnsi="Arial" w:cs="Arial"/>
          <w:sz w:val="20"/>
          <w:szCs w:val="20"/>
        </w:rPr>
        <w:t>device</w:t>
      </w:r>
    </w:p>
    <w:p w14:paraId="04D08984" w14:textId="77777777" w:rsidR="00B42EA9" w:rsidRPr="006A5233" w:rsidRDefault="00B42EA9" w:rsidP="00B42EA9">
      <w:pPr>
        <w:keepNext/>
        <w:rPr>
          <w:rFonts w:ascii="Arial" w:hAnsi="Arial" w:cs="Arial"/>
        </w:rPr>
      </w:pPr>
      <w:r w:rsidRPr="006A5233">
        <w:rPr>
          <w:rFonts w:ascii="Arial" w:hAnsi="Arial" w:cs="Arial"/>
        </w:rPr>
        <w:lastRenderedPageBreak/>
        <w:t xml:space="preserve">If </w:t>
      </w:r>
      <w:r w:rsidR="00F852FC" w:rsidRPr="006A5233">
        <w:rPr>
          <w:rFonts w:ascii="Arial" w:hAnsi="Arial" w:cs="Arial"/>
        </w:rPr>
        <w:t xml:space="preserve">the </w:t>
      </w:r>
      <w:r w:rsidRPr="006A5233">
        <w:rPr>
          <w:rFonts w:ascii="Arial" w:hAnsi="Arial" w:cs="Arial"/>
        </w:rPr>
        <w:t>Requires Comments option is set for</w:t>
      </w:r>
      <w:r w:rsidR="00F852FC" w:rsidRPr="006A5233">
        <w:rPr>
          <w:rFonts w:ascii="Arial" w:hAnsi="Arial" w:cs="Arial"/>
        </w:rPr>
        <w:t xml:space="preserve"> the</w:t>
      </w:r>
      <w:r w:rsidRPr="006A5233">
        <w:rPr>
          <w:rFonts w:ascii="Arial" w:hAnsi="Arial" w:cs="Arial"/>
        </w:rPr>
        <w:t xml:space="preserve"> server then any of </w:t>
      </w:r>
      <w:r w:rsidR="00F852FC" w:rsidRPr="006A5233">
        <w:rPr>
          <w:rFonts w:ascii="Arial" w:hAnsi="Arial" w:cs="Arial"/>
        </w:rPr>
        <w:t xml:space="preserve">the </w:t>
      </w:r>
      <w:r w:rsidRPr="006A5233">
        <w:rPr>
          <w:rFonts w:ascii="Arial" w:hAnsi="Arial" w:cs="Arial"/>
        </w:rPr>
        <w:t xml:space="preserve">above actions will bring up </w:t>
      </w:r>
      <w:r w:rsidR="00F852FC" w:rsidRPr="006A5233">
        <w:rPr>
          <w:rFonts w:ascii="Arial" w:hAnsi="Arial" w:cs="Arial"/>
        </w:rPr>
        <w:t xml:space="preserve">the </w:t>
      </w:r>
      <w:r w:rsidRPr="006A5233">
        <w:rPr>
          <w:rFonts w:ascii="Arial" w:hAnsi="Arial" w:cs="Arial"/>
        </w:rPr>
        <w:t>form:</w:t>
      </w:r>
    </w:p>
    <w:p w14:paraId="4F383BB5" w14:textId="77777777" w:rsidR="00B42EA9" w:rsidRPr="006A5233" w:rsidRDefault="00B42EA9" w:rsidP="00B42EA9">
      <w:pPr>
        <w:jc w:val="center"/>
        <w:rPr>
          <w:rFonts w:ascii="Arial" w:hAnsi="Arial" w:cs="Arial"/>
        </w:rPr>
      </w:pPr>
      <w:r w:rsidRPr="006A5233">
        <w:rPr>
          <w:rFonts w:ascii="Arial" w:hAnsi="Arial" w:cs="Arial"/>
          <w:noProof/>
          <w:lang w:val="en-US" w:eastAsia="en-US"/>
        </w:rPr>
        <w:drawing>
          <wp:inline distT="0" distB="0" distL="0" distR="0" wp14:anchorId="1012259A" wp14:editId="23393008">
            <wp:extent cx="4648200" cy="2618199"/>
            <wp:effectExtent l="19050" t="0" r="0" b="0"/>
            <wp:docPr id="18" name="Picture 17" descr="admi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3.png"/>
                    <pic:cNvPicPr/>
                  </pic:nvPicPr>
                  <pic:blipFill>
                    <a:blip r:embed="rId57" cstate="print"/>
                    <a:stretch>
                      <a:fillRect/>
                    </a:stretch>
                  </pic:blipFill>
                  <pic:spPr>
                    <a:xfrm>
                      <a:off x="0" y="0"/>
                      <a:ext cx="4646663" cy="2617333"/>
                    </a:xfrm>
                    <a:prstGeom prst="rect">
                      <a:avLst/>
                    </a:prstGeom>
                  </pic:spPr>
                </pic:pic>
              </a:graphicData>
            </a:graphic>
          </wp:inline>
        </w:drawing>
      </w:r>
    </w:p>
    <w:tbl>
      <w:tblPr>
        <w:tblStyle w:val="LightList-Accent3"/>
        <w:tblW w:w="0" w:type="auto"/>
        <w:tblInd w:w="108" w:type="dxa"/>
        <w:tblLook w:val="04A0" w:firstRow="1" w:lastRow="0" w:firstColumn="1" w:lastColumn="0" w:noHBand="0" w:noVBand="1"/>
      </w:tblPr>
      <w:tblGrid>
        <w:gridCol w:w="8944"/>
      </w:tblGrid>
      <w:tr w:rsidR="00B42EA9" w:rsidRPr="006A5233" w14:paraId="254E4A22"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3B5775C8" w14:textId="77777777" w:rsidR="00B42EA9" w:rsidRPr="006A5233" w:rsidRDefault="00B42EA9" w:rsidP="00B512DA">
            <w:pPr>
              <w:rPr>
                <w:rFonts w:ascii="Arial" w:hAnsi="Arial" w:cs="Arial"/>
                <w:sz w:val="26"/>
                <w:szCs w:val="26"/>
              </w:rPr>
            </w:pPr>
            <w:r w:rsidRPr="006A5233">
              <w:rPr>
                <w:rFonts w:ascii="Arial" w:hAnsi="Arial" w:cs="Arial"/>
                <w:sz w:val="26"/>
                <w:szCs w:val="26"/>
              </w:rPr>
              <w:t>TIP</w:t>
            </w:r>
          </w:p>
        </w:tc>
      </w:tr>
      <w:tr w:rsidR="00B42EA9" w:rsidRPr="006A5233" w14:paraId="62582A41"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477EB0F9" w14:textId="03FEBFF8" w:rsidR="00B42EA9" w:rsidRPr="00AB343C" w:rsidRDefault="00B42EA9" w:rsidP="00F852FC">
            <w:pPr>
              <w:spacing w:before="120" w:after="120"/>
              <w:rPr>
                <w:rFonts w:ascii="Arial" w:hAnsi="Arial" w:cs="Arial"/>
                <w:b w:val="0"/>
                <w:color w:val="003300"/>
                <w:sz w:val="20"/>
                <w:szCs w:val="20"/>
              </w:rPr>
            </w:pPr>
            <w:r w:rsidRPr="00AB343C">
              <w:rPr>
                <w:rFonts w:ascii="Arial" w:hAnsi="Arial" w:cs="Arial"/>
                <w:b w:val="0"/>
                <w:color w:val="003300"/>
                <w:sz w:val="20"/>
                <w:szCs w:val="20"/>
              </w:rPr>
              <w:t>Require Comments</w:t>
            </w:r>
            <w:r w:rsidR="00F852FC" w:rsidRPr="00AB343C">
              <w:rPr>
                <w:rFonts w:ascii="Arial" w:hAnsi="Arial" w:cs="Arial"/>
                <w:b w:val="0"/>
                <w:color w:val="003300"/>
                <w:sz w:val="20"/>
                <w:szCs w:val="20"/>
              </w:rPr>
              <w:t xml:space="preserve"> only</w:t>
            </w:r>
            <w:r w:rsidRPr="00AB343C">
              <w:rPr>
                <w:rFonts w:ascii="Arial" w:hAnsi="Arial" w:cs="Arial"/>
                <w:b w:val="0"/>
                <w:color w:val="003300"/>
                <w:sz w:val="20"/>
                <w:szCs w:val="20"/>
              </w:rPr>
              <w:t xml:space="preserve"> has effect if</w:t>
            </w:r>
            <w:r w:rsidR="00F852FC" w:rsidRPr="00AB343C">
              <w:rPr>
                <w:rFonts w:ascii="Arial" w:hAnsi="Arial" w:cs="Arial"/>
                <w:b w:val="0"/>
                <w:color w:val="003300"/>
                <w:sz w:val="20"/>
                <w:szCs w:val="20"/>
              </w:rPr>
              <w:t xml:space="preserve"> the</w:t>
            </w:r>
            <w:r w:rsidRPr="00AB343C">
              <w:rPr>
                <w:rFonts w:ascii="Arial" w:hAnsi="Arial" w:cs="Arial"/>
                <w:b w:val="0"/>
                <w:color w:val="003300"/>
                <w:sz w:val="20"/>
                <w:szCs w:val="20"/>
              </w:rPr>
              <w:t xml:space="preserve"> Require Authentication option is also on. If </w:t>
            </w:r>
            <w:r w:rsidR="00F852FC" w:rsidRPr="00AB343C">
              <w:rPr>
                <w:rFonts w:ascii="Arial" w:hAnsi="Arial" w:cs="Arial"/>
                <w:b w:val="0"/>
                <w:color w:val="003300"/>
                <w:sz w:val="20"/>
                <w:szCs w:val="20"/>
              </w:rPr>
              <w:t xml:space="preserve">the </w:t>
            </w:r>
            <w:r w:rsidRPr="00AB343C">
              <w:rPr>
                <w:rFonts w:ascii="Arial" w:hAnsi="Arial" w:cs="Arial"/>
                <w:b w:val="0"/>
                <w:color w:val="003300"/>
                <w:sz w:val="20"/>
                <w:szCs w:val="20"/>
              </w:rPr>
              <w:t>security option is off then SMP won’t ask for comments or record any actions.</w:t>
            </w:r>
          </w:p>
        </w:tc>
      </w:tr>
    </w:tbl>
    <w:p w14:paraId="6B59EBBC" w14:textId="1868A5FC" w:rsidR="005E4869" w:rsidRPr="00AB343C" w:rsidRDefault="00B42EA9" w:rsidP="00B42EA9">
      <w:pPr>
        <w:spacing w:before="240"/>
        <w:rPr>
          <w:rFonts w:ascii="Arial" w:hAnsi="Arial" w:cs="Arial"/>
          <w:sz w:val="20"/>
          <w:szCs w:val="20"/>
        </w:rPr>
      </w:pPr>
      <w:r w:rsidRPr="00AB343C">
        <w:rPr>
          <w:rFonts w:ascii="Arial" w:hAnsi="Arial" w:cs="Arial"/>
          <w:sz w:val="20"/>
          <w:szCs w:val="20"/>
        </w:rPr>
        <w:t xml:space="preserve">It is also possible for system admin to review history of administrative actions. </w:t>
      </w:r>
      <w:r w:rsidR="00F852FC" w:rsidRPr="00AB343C">
        <w:rPr>
          <w:rFonts w:ascii="Arial" w:hAnsi="Arial" w:cs="Arial"/>
          <w:sz w:val="20"/>
          <w:szCs w:val="20"/>
        </w:rPr>
        <w:t xml:space="preserve">The main </w:t>
      </w:r>
      <w:r w:rsidRPr="00AB343C">
        <w:rPr>
          <w:rFonts w:ascii="Arial" w:hAnsi="Arial" w:cs="Arial"/>
          <w:sz w:val="20"/>
          <w:szCs w:val="20"/>
        </w:rPr>
        <w:t xml:space="preserve">application toolbar has a command </w:t>
      </w:r>
      <w:r w:rsidRPr="00AB343C">
        <w:rPr>
          <w:rFonts w:ascii="Arial" w:hAnsi="Arial" w:cs="Arial"/>
          <w:b/>
          <w:sz w:val="20"/>
          <w:szCs w:val="20"/>
        </w:rPr>
        <w:t>Administrative Actions Report</w:t>
      </w:r>
      <w:r w:rsidRPr="00AB343C">
        <w:rPr>
          <w:rFonts w:ascii="Arial" w:hAnsi="Arial" w:cs="Arial"/>
          <w:sz w:val="20"/>
          <w:szCs w:val="20"/>
        </w:rPr>
        <w:t xml:space="preserve"> </w:t>
      </w:r>
      <w:r w:rsidRPr="00AB343C">
        <w:rPr>
          <w:rFonts w:ascii="Arial" w:hAnsi="Arial" w:cs="Arial"/>
          <w:noProof/>
          <w:sz w:val="20"/>
          <w:szCs w:val="20"/>
          <w:lang w:val="en-US" w:eastAsia="en-US"/>
        </w:rPr>
        <w:drawing>
          <wp:inline distT="0" distB="0" distL="0" distR="0" wp14:anchorId="63F46764" wp14:editId="322F41EB">
            <wp:extent cx="276225" cy="295275"/>
            <wp:effectExtent l="19050" t="0" r="9525" b="0"/>
            <wp:docPr id="19" name="Picture 18" descr="ic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6.png"/>
                    <pic:cNvPicPr/>
                  </pic:nvPicPr>
                  <pic:blipFill>
                    <a:blip r:embed="rId58" cstate="print"/>
                    <a:stretch>
                      <a:fillRect/>
                    </a:stretch>
                  </pic:blipFill>
                  <pic:spPr>
                    <a:xfrm>
                      <a:off x="0" y="0"/>
                      <a:ext cx="276225" cy="295275"/>
                    </a:xfrm>
                    <a:prstGeom prst="rect">
                      <a:avLst/>
                    </a:prstGeom>
                  </pic:spPr>
                </pic:pic>
              </a:graphicData>
            </a:graphic>
          </wp:inline>
        </w:drawing>
      </w:r>
      <w:r w:rsidR="00AD528C" w:rsidRPr="00AB343C">
        <w:rPr>
          <w:rFonts w:ascii="Arial" w:hAnsi="Arial" w:cs="Arial"/>
          <w:sz w:val="20"/>
          <w:szCs w:val="20"/>
        </w:rPr>
        <w:t xml:space="preserve">for that purpose. </w:t>
      </w:r>
      <w:r w:rsidR="00F852FC" w:rsidRPr="00AB343C">
        <w:rPr>
          <w:rFonts w:ascii="Arial" w:hAnsi="Arial" w:cs="Arial"/>
          <w:sz w:val="20"/>
          <w:szCs w:val="20"/>
        </w:rPr>
        <w:t xml:space="preserve">The admin </w:t>
      </w:r>
      <w:r w:rsidR="00AD528C" w:rsidRPr="00AB343C">
        <w:rPr>
          <w:rFonts w:ascii="Arial" w:hAnsi="Arial" w:cs="Arial"/>
          <w:sz w:val="20"/>
          <w:szCs w:val="20"/>
        </w:rPr>
        <w:t>is first presented with a form to define report criteria:</w:t>
      </w:r>
    </w:p>
    <w:p w14:paraId="73B56941" w14:textId="77777777" w:rsidR="00AD528C" w:rsidRDefault="00AD528C" w:rsidP="00B42EA9">
      <w:pPr>
        <w:spacing w:before="240"/>
      </w:pPr>
      <w:r>
        <w:rPr>
          <w:noProof/>
          <w:lang w:val="en-US" w:eastAsia="en-US"/>
        </w:rPr>
        <w:drawing>
          <wp:inline distT="0" distB="0" distL="0" distR="0" wp14:anchorId="5A009F00" wp14:editId="64E0998A">
            <wp:extent cx="4429125" cy="3734692"/>
            <wp:effectExtent l="19050" t="0" r="9525" b="0"/>
            <wp:docPr id="20" name="Picture 19" descr="admi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4.png"/>
                    <pic:cNvPicPr/>
                  </pic:nvPicPr>
                  <pic:blipFill>
                    <a:blip r:embed="rId59" cstate="print"/>
                    <a:stretch>
                      <a:fillRect/>
                    </a:stretch>
                  </pic:blipFill>
                  <pic:spPr>
                    <a:xfrm>
                      <a:off x="0" y="0"/>
                      <a:ext cx="4434425" cy="3739161"/>
                    </a:xfrm>
                    <a:prstGeom prst="rect">
                      <a:avLst/>
                    </a:prstGeom>
                  </pic:spPr>
                </pic:pic>
              </a:graphicData>
            </a:graphic>
          </wp:inline>
        </w:drawing>
      </w:r>
    </w:p>
    <w:p w14:paraId="1193DA6D" w14:textId="01B467CD" w:rsidR="00AD528C" w:rsidRPr="00AB343C" w:rsidRDefault="00F852FC" w:rsidP="00B42EA9">
      <w:pPr>
        <w:spacing w:before="240"/>
        <w:rPr>
          <w:rFonts w:ascii="Arial" w:hAnsi="Arial" w:cs="Arial"/>
          <w:sz w:val="20"/>
          <w:szCs w:val="20"/>
        </w:rPr>
      </w:pPr>
      <w:r w:rsidRPr="00AB343C">
        <w:rPr>
          <w:rFonts w:ascii="Arial" w:hAnsi="Arial" w:cs="Arial"/>
          <w:sz w:val="20"/>
          <w:szCs w:val="20"/>
        </w:rPr>
        <w:lastRenderedPageBreak/>
        <w:t xml:space="preserve">The administrative </w:t>
      </w:r>
      <w:r w:rsidR="00AD528C" w:rsidRPr="00AB343C">
        <w:rPr>
          <w:rFonts w:ascii="Arial" w:hAnsi="Arial" w:cs="Arial"/>
          <w:sz w:val="20"/>
          <w:szCs w:val="20"/>
        </w:rPr>
        <w:t>actions report looks like:</w:t>
      </w:r>
    </w:p>
    <w:p w14:paraId="702F4C28" w14:textId="77777777" w:rsidR="00AD528C" w:rsidRPr="00AB343C" w:rsidRDefault="00AD528C" w:rsidP="00B42EA9">
      <w:pPr>
        <w:spacing w:before="240"/>
        <w:rPr>
          <w:rFonts w:ascii="Arial" w:hAnsi="Arial" w:cs="Arial"/>
          <w:sz w:val="20"/>
          <w:szCs w:val="20"/>
        </w:rPr>
      </w:pPr>
      <w:r w:rsidRPr="00AB343C">
        <w:rPr>
          <w:rFonts w:ascii="Arial" w:hAnsi="Arial" w:cs="Arial"/>
          <w:noProof/>
          <w:sz w:val="20"/>
          <w:szCs w:val="20"/>
          <w:lang w:val="en-US" w:eastAsia="en-US"/>
        </w:rPr>
        <w:drawing>
          <wp:inline distT="0" distB="0" distL="0" distR="0" wp14:anchorId="176F3B78" wp14:editId="2149397F">
            <wp:extent cx="5760720" cy="2574925"/>
            <wp:effectExtent l="19050" t="0" r="0" b="0"/>
            <wp:docPr id="21" name="Picture 20" descr="admin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25.png"/>
                    <pic:cNvPicPr/>
                  </pic:nvPicPr>
                  <pic:blipFill>
                    <a:blip r:embed="rId60" cstate="print"/>
                    <a:stretch>
                      <a:fillRect/>
                    </a:stretch>
                  </pic:blipFill>
                  <pic:spPr>
                    <a:xfrm>
                      <a:off x="0" y="0"/>
                      <a:ext cx="5760720" cy="2574925"/>
                    </a:xfrm>
                    <a:prstGeom prst="rect">
                      <a:avLst/>
                    </a:prstGeom>
                  </pic:spPr>
                </pic:pic>
              </a:graphicData>
            </a:graphic>
          </wp:inline>
        </w:drawing>
      </w:r>
    </w:p>
    <w:p w14:paraId="61897C16" w14:textId="00FEE03E" w:rsidR="00AD528C" w:rsidRPr="00AB343C" w:rsidRDefault="00AD528C" w:rsidP="00B42EA9">
      <w:pPr>
        <w:spacing w:before="240"/>
        <w:rPr>
          <w:rFonts w:ascii="Arial" w:hAnsi="Arial" w:cs="Arial"/>
          <w:sz w:val="20"/>
          <w:szCs w:val="20"/>
        </w:rPr>
      </w:pPr>
      <w:r w:rsidRPr="00AB343C">
        <w:rPr>
          <w:rFonts w:ascii="Arial" w:hAnsi="Arial" w:cs="Arial"/>
          <w:sz w:val="20"/>
          <w:szCs w:val="20"/>
        </w:rPr>
        <w:t>It is also possible to change</w:t>
      </w:r>
      <w:r w:rsidR="00F852FC" w:rsidRPr="00AB343C">
        <w:rPr>
          <w:rFonts w:ascii="Arial" w:hAnsi="Arial" w:cs="Arial"/>
          <w:sz w:val="20"/>
          <w:szCs w:val="20"/>
        </w:rPr>
        <w:t xml:space="preserve"> the</w:t>
      </w:r>
      <w:r w:rsidRPr="00AB343C">
        <w:rPr>
          <w:rFonts w:ascii="Arial" w:hAnsi="Arial" w:cs="Arial"/>
          <w:sz w:val="20"/>
          <w:szCs w:val="20"/>
        </w:rPr>
        <w:t xml:space="preserve"> filter criteria using</w:t>
      </w:r>
      <w:r w:rsidR="00F852FC" w:rsidRPr="00AB343C">
        <w:rPr>
          <w:rFonts w:ascii="Arial" w:hAnsi="Arial" w:cs="Arial"/>
          <w:sz w:val="20"/>
          <w:szCs w:val="20"/>
        </w:rPr>
        <w:t xml:space="preserve"> the</w:t>
      </w:r>
      <w:r w:rsidRPr="00AB343C">
        <w:rPr>
          <w:rFonts w:ascii="Arial" w:hAnsi="Arial" w:cs="Arial"/>
          <w:sz w:val="20"/>
          <w:szCs w:val="20"/>
        </w:rPr>
        <w:t xml:space="preserve"> filter button in </w:t>
      </w:r>
      <w:r w:rsidR="00F852FC" w:rsidRPr="00AB343C">
        <w:rPr>
          <w:rFonts w:ascii="Arial" w:hAnsi="Arial" w:cs="Arial"/>
          <w:sz w:val="20"/>
          <w:szCs w:val="20"/>
        </w:rPr>
        <w:t xml:space="preserve">the </w:t>
      </w:r>
      <w:r w:rsidRPr="00AB343C">
        <w:rPr>
          <w:rFonts w:ascii="Arial" w:hAnsi="Arial" w:cs="Arial"/>
          <w:sz w:val="20"/>
          <w:szCs w:val="20"/>
        </w:rPr>
        <w:t xml:space="preserve">top </w:t>
      </w:r>
      <w:r w:rsidR="00F852FC" w:rsidRPr="00AB343C">
        <w:rPr>
          <w:rFonts w:ascii="Arial" w:hAnsi="Arial" w:cs="Arial"/>
          <w:sz w:val="20"/>
          <w:szCs w:val="20"/>
        </w:rPr>
        <w:t xml:space="preserve">right </w:t>
      </w:r>
      <w:r w:rsidRPr="00AB343C">
        <w:rPr>
          <w:rFonts w:ascii="Arial" w:hAnsi="Arial" w:cs="Arial"/>
          <w:sz w:val="20"/>
          <w:szCs w:val="20"/>
        </w:rPr>
        <w:t>corner</w:t>
      </w:r>
      <w:r w:rsidR="00F852FC" w:rsidRPr="00AB343C">
        <w:rPr>
          <w:rFonts w:ascii="Arial" w:hAnsi="Arial" w:cs="Arial"/>
          <w:sz w:val="20"/>
          <w:szCs w:val="20"/>
        </w:rPr>
        <w:t xml:space="preserve"> of the form</w:t>
      </w:r>
      <w:r w:rsidRPr="00AB343C">
        <w:rPr>
          <w:rFonts w:ascii="Arial" w:hAnsi="Arial" w:cs="Arial"/>
          <w:sz w:val="20"/>
          <w:szCs w:val="20"/>
        </w:rPr>
        <w:t>.</w:t>
      </w:r>
    </w:p>
    <w:p w14:paraId="726A4503" w14:textId="77777777" w:rsidR="00A83E73" w:rsidRPr="00AB343C" w:rsidRDefault="00A83E73" w:rsidP="00B50087">
      <w:pPr>
        <w:pStyle w:val="Heading1"/>
        <w:rPr>
          <w:rFonts w:ascii="Arial" w:hAnsi="Arial" w:cs="Arial"/>
        </w:rPr>
      </w:pPr>
      <w:bookmarkStart w:id="23" w:name="_Toc402880328"/>
      <w:r w:rsidRPr="00AB343C">
        <w:rPr>
          <w:rFonts w:ascii="Arial" w:hAnsi="Arial" w:cs="Arial"/>
        </w:rPr>
        <w:lastRenderedPageBreak/>
        <w:t>Surveying and Planning Device Deployment</w:t>
      </w:r>
      <w:bookmarkEnd w:id="23"/>
    </w:p>
    <w:p w14:paraId="71E668F1" w14:textId="75C93584" w:rsidR="00A83E73" w:rsidRPr="00AB343C" w:rsidRDefault="00AC1631" w:rsidP="00A83E73">
      <w:pPr>
        <w:rPr>
          <w:rFonts w:ascii="Arial" w:hAnsi="Arial" w:cs="Arial"/>
          <w:sz w:val="20"/>
          <w:szCs w:val="20"/>
        </w:rPr>
      </w:pPr>
      <w:r w:rsidRPr="00AB343C">
        <w:rPr>
          <w:rFonts w:ascii="Arial" w:hAnsi="Arial" w:cs="Arial"/>
          <w:sz w:val="20"/>
          <w:szCs w:val="20"/>
        </w:rPr>
        <w:t>SCS</w:t>
      </w:r>
      <w:r w:rsidR="00E51B7E" w:rsidRPr="00AB343C">
        <w:rPr>
          <w:rFonts w:ascii="Arial" w:hAnsi="Arial" w:cs="Arial"/>
          <w:sz w:val="20"/>
          <w:szCs w:val="20"/>
        </w:rPr>
        <w:t xml:space="preserve"> </w:t>
      </w:r>
      <w:r w:rsidR="00DB08F8" w:rsidRPr="00AB343C">
        <w:rPr>
          <w:rFonts w:ascii="Arial" w:hAnsi="Arial" w:cs="Arial"/>
          <w:sz w:val="20"/>
          <w:szCs w:val="20"/>
        </w:rPr>
        <w:t>Static Management Program (</w:t>
      </w:r>
      <w:r w:rsidR="00A91C93" w:rsidRPr="00AB343C">
        <w:rPr>
          <w:rFonts w:ascii="Arial" w:hAnsi="Arial" w:cs="Arial"/>
          <w:sz w:val="20"/>
          <w:szCs w:val="20"/>
        </w:rPr>
        <w:t>SMP</w:t>
      </w:r>
      <w:r w:rsidR="00DB08F8" w:rsidRPr="00AB343C">
        <w:rPr>
          <w:rFonts w:ascii="Arial" w:hAnsi="Arial" w:cs="Arial"/>
          <w:sz w:val="20"/>
          <w:szCs w:val="20"/>
        </w:rPr>
        <w:t>)</w:t>
      </w:r>
      <w:r w:rsidR="00A91C93" w:rsidRPr="00AB343C">
        <w:rPr>
          <w:rFonts w:ascii="Arial" w:hAnsi="Arial" w:cs="Arial"/>
          <w:sz w:val="20"/>
          <w:szCs w:val="20"/>
        </w:rPr>
        <w:t xml:space="preserve"> </w:t>
      </w:r>
      <w:r w:rsidR="00A91C93" w:rsidRPr="00AB343C">
        <w:rPr>
          <w:rFonts w:ascii="Arial" w:hAnsi="Arial" w:cs="Arial"/>
          <w:b/>
          <w:sz w:val="20"/>
          <w:szCs w:val="20"/>
        </w:rPr>
        <w:t>Plant</w:t>
      </w:r>
      <w:r w:rsidR="00A83E73" w:rsidRPr="00AB343C">
        <w:rPr>
          <w:rFonts w:ascii="Arial" w:hAnsi="Arial" w:cs="Arial"/>
          <w:b/>
          <w:sz w:val="20"/>
          <w:szCs w:val="20"/>
        </w:rPr>
        <w:t xml:space="preserve"> Editor</w:t>
      </w:r>
      <w:r w:rsidR="00A83E73" w:rsidRPr="00AB343C">
        <w:rPr>
          <w:rFonts w:ascii="Arial" w:hAnsi="Arial" w:cs="Arial"/>
          <w:sz w:val="20"/>
          <w:szCs w:val="20"/>
        </w:rPr>
        <w:t xml:space="preserve"> is designed to aid in planning device deployment to</w:t>
      </w:r>
      <w:r w:rsidR="00FF16D8" w:rsidRPr="00AB343C">
        <w:rPr>
          <w:rFonts w:ascii="Arial" w:hAnsi="Arial" w:cs="Arial"/>
          <w:sz w:val="20"/>
          <w:szCs w:val="20"/>
        </w:rPr>
        <w:t xml:space="preserve"> the</w:t>
      </w:r>
      <w:r w:rsidR="00A83E73" w:rsidRPr="00AB343C">
        <w:rPr>
          <w:rFonts w:ascii="Arial" w:hAnsi="Arial" w:cs="Arial"/>
          <w:sz w:val="20"/>
          <w:szCs w:val="20"/>
        </w:rPr>
        <w:t xml:space="preserve"> client facility. Plant Editor can calibrate drawings to units of measure. Once </w:t>
      </w:r>
      <w:r w:rsidR="00FF16D8" w:rsidRPr="00AB343C">
        <w:rPr>
          <w:rFonts w:ascii="Arial" w:hAnsi="Arial" w:cs="Arial"/>
          <w:sz w:val="20"/>
          <w:szCs w:val="20"/>
        </w:rPr>
        <w:t xml:space="preserve">the </w:t>
      </w:r>
      <w:r w:rsidR="00A83E73" w:rsidRPr="00AB343C">
        <w:rPr>
          <w:rFonts w:ascii="Arial" w:hAnsi="Arial" w:cs="Arial"/>
          <w:sz w:val="20"/>
          <w:szCs w:val="20"/>
        </w:rPr>
        <w:t>plan is calibrated with real units it becomes easy to position items at exact locations, measure distances, etc.</w:t>
      </w:r>
    </w:p>
    <w:p w14:paraId="2F54D246" w14:textId="77777777" w:rsidR="00A83E73" w:rsidRPr="00AB343C" w:rsidRDefault="00A83E73" w:rsidP="00A83E73">
      <w:pPr>
        <w:rPr>
          <w:rFonts w:ascii="Arial" w:hAnsi="Arial" w:cs="Arial"/>
          <w:sz w:val="20"/>
          <w:szCs w:val="20"/>
        </w:rPr>
      </w:pPr>
      <w:r w:rsidRPr="00AB343C">
        <w:rPr>
          <w:rFonts w:ascii="Arial" w:hAnsi="Arial" w:cs="Arial"/>
          <w:sz w:val="20"/>
          <w:szCs w:val="20"/>
        </w:rPr>
        <w:t xml:space="preserve">Let’s demonstrate these capabilities </w:t>
      </w:r>
      <w:r w:rsidR="00FF16D8" w:rsidRPr="00AB343C">
        <w:rPr>
          <w:rFonts w:ascii="Arial" w:hAnsi="Arial" w:cs="Arial"/>
          <w:sz w:val="20"/>
          <w:szCs w:val="20"/>
        </w:rPr>
        <w:t xml:space="preserve">using </w:t>
      </w:r>
      <w:r w:rsidRPr="00AB343C">
        <w:rPr>
          <w:rFonts w:ascii="Arial" w:hAnsi="Arial" w:cs="Arial"/>
          <w:sz w:val="20"/>
          <w:szCs w:val="20"/>
        </w:rPr>
        <w:t>an example of a plan measured in Metric units.</w:t>
      </w:r>
    </w:p>
    <w:p w14:paraId="6413907C" w14:textId="77777777" w:rsidR="00A83E73" w:rsidRPr="00AB343C" w:rsidRDefault="00A83E73" w:rsidP="00A83E73">
      <w:pPr>
        <w:rPr>
          <w:rFonts w:ascii="Arial" w:hAnsi="Arial" w:cs="Arial"/>
        </w:rPr>
      </w:pPr>
      <w:r w:rsidRPr="00AB343C">
        <w:rPr>
          <w:rFonts w:ascii="Arial" w:hAnsi="Arial" w:cs="Arial"/>
        </w:rPr>
        <w:object w:dxaOrig="8632" w:dyaOrig="6485" w14:anchorId="112F7AE1">
          <v:shape id="_x0000_i1026" type="#_x0000_t75" style="width:431.25pt;height:324pt" o:ole="">
            <v:imagedata r:id="rId61" o:title=""/>
          </v:shape>
          <o:OLEObject Type="Embed" ProgID="Photoshop.Image.9" ShapeID="_x0000_i1026" DrawAspect="Content" ObjectID="_1513491289" r:id="rId62">
            <o:FieldCodes>\s</o:FieldCodes>
          </o:OLEObject>
        </w:object>
      </w:r>
    </w:p>
    <w:p w14:paraId="5D9AC2B5" w14:textId="77777777" w:rsidR="00A83E73" w:rsidRPr="00AB343C" w:rsidRDefault="00A83E73" w:rsidP="00A83E73">
      <w:pPr>
        <w:rPr>
          <w:rFonts w:ascii="Arial" w:hAnsi="Arial" w:cs="Arial"/>
          <w:sz w:val="20"/>
          <w:szCs w:val="20"/>
        </w:rPr>
      </w:pPr>
      <w:r w:rsidRPr="00AB343C">
        <w:rPr>
          <w:rFonts w:ascii="Arial" w:hAnsi="Arial" w:cs="Arial"/>
          <w:sz w:val="20"/>
          <w:szCs w:val="20"/>
        </w:rPr>
        <w:t>Plant editor uses Imperial units (inches) as default.</w:t>
      </w:r>
    </w:p>
    <w:tbl>
      <w:tblPr>
        <w:tblStyle w:val="LightList-Accent3"/>
        <w:tblW w:w="0" w:type="auto"/>
        <w:tblInd w:w="108" w:type="dxa"/>
        <w:tblLook w:val="04A0" w:firstRow="1" w:lastRow="0" w:firstColumn="1" w:lastColumn="0" w:noHBand="0" w:noVBand="1"/>
      </w:tblPr>
      <w:tblGrid>
        <w:gridCol w:w="8944"/>
      </w:tblGrid>
      <w:tr w:rsidR="00AD528C" w:rsidRPr="00AB343C" w14:paraId="65A61C87" w14:textId="77777777" w:rsidTr="00B51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152C758B" w14:textId="77777777" w:rsidR="00AD528C" w:rsidRPr="00AB343C" w:rsidRDefault="00AD528C" w:rsidP="00B512DA">
            <w:pPr>
              <w:rPr>
                <w:rFonts w:ascii="Arial" w:hAnsi="Arial" w:cs="Arial"/>
                <w:sz w:val="26"/>
                <w:szCs w:val="26"/>
              </w:rPr>
            </w:pPr>
            <w:r w:rsidRPr="00AB343C">
              <w:rPr>
                <w:rFonts w:ascii="Arial" w:hAnsi="Arial" w:cs="Arial"/>
                <w:sz w:val="26"/>
                <w:szCs w:val="26"/>
              </w:rPr>
              <w:t>TIP</w:t>
            </w:r>
          </w:p>
        </w:tc>
      </w:tr>
      <w:tr w:rsidR="00AD528C" w:rsidRPr="00AB343C" w14:paraId="366262D7" w14:textId="77777777" w:rsidTr="00B5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tcPr>
          <w:p w14:paraId="30A14860" w14:textId="4CED69EA" w:rsidR="00AD528C" w:rsidRPr="00AB343C" w:rsidRDefault="00AD528C" w:rsidP="00B512DA">
            <w:pPr>
              <w:spacing w:before="120" w:after="120"/>
              <w:rPr>
                <w:rFonts w:ascii="Arial" w:hAnsi="Arial" w:cs="Arial"/>
                <w:b w:val="0"/>
                <w:color w:val="003300"/>
                <w:sz w:val="20"/>
                <w:szCs w:val="20"/>
              </w:rPr>
            </w:pPr>
            <w:r w:rsidRPr="00AB343C">
              <w:rPr>
                <w:rFonts w:ascii="Arial" w:hAnsi="Arial" w:cs="Arial"/>
                <w:b w:val="0"/>
                <w:color w:val="003300"/>
                <w:sz w:val="20"/>
                <w:szCs w:val="20"/>
              </w:rPr>
              <w:t>New plans are not calibrated by default (meaning 1 pixel = 1</w:t>
            </w:r>
            <w:r w:rsidR="00F852FC" w:rsidRPr="00AB343C">
              <w:rPr>
                <w:rFonts w:ascii="Arial" w:hAnsi="Arial" w:cs="Arial"/>
                <w:b w:val="0"/>
                <w:color w:val="003300"/>
                <w:sz w:val="20"/>
                <w:szCs w:val="20"/>
              </w:rPr>
              <w:t xml:space="preserve"> </w:t>
            </w:r>
            <w:r w:rsidRPr="00AB343C">
              <w:rPr>
                <w:rFonts w:ascii="Arial" w:hAnsi="Arial" w:cs="Arial"/>
                <w:b w:val="0"/>
                <w:color w:val="003300"/>
                <w:sz w:val="20"/>
                <w:szCs w:val="20"/>
              </w:rPr>
              <w:t>inch). This is also true even after importing an existing background image. The plan has to be explicitly calibrated.</w:t>
            </w:r>
          </w:p>
        </w:tc>
      </w:tr>
    </w:tbl>
    <w:p w14:paraId="7776B562" w14:textId="77777777" w:rsidR="00AD528C" w:rsidRPr="00AB343C" w:rsidRDefault="00AD528C" w:rsidP="00A83E73">
      <w:pPr>
        <w:rPr>
          <w:rFonts w:ascii="Arial" w:hAnsi="Arial" w:cs="Arial"/>
        </w:rPr>
      </w:pPr>
    </w:p>
    <w:p w14:paraId="2019644B" w14:textId="77777777" w:rsidR="00A83E73" w:rsidRPr="00AB343C" w:rsidRDefault="00A83E73" w:rsidP="00A83E73">
      <w:pPr>
        <w:rPr>
          <w:rFonts w:ascii="Arial" w:hAnsi="Arial" w:cs="Arial"/>
          <w:b/>
          <w:sz w:val="20"/>
          <w:szCs w:val="20"/>
        </w:rPr>
      </w:pPr>
      <w:r w:rsidRPr="00AB343C">
        <w:rPr>
          <w:rFonts w:ascii="Arial" w:hAnsi="Arial" w:cs="Arial"/>
          <w:sz w:val="20"/>
          <w:szCs w:val="20"/>
        </w:rPr>
        <w:t xml:space="preserve">Units of measure are changed / set using </w:t>
      </w:r>
      <w:r w:rsidRPr="00AB343C">
        <w:rPr>
          <w:rFonts w:ascii="Arial" w:hAnsi="Arial" w:cs="Arial"/>
          <w:b/>
          <w:sz w:val="20"/>
          <w:szCs w:val="20"/>
        </w:rPr>
        <w:t>Tools -&gt; Plan Units</w:t>
      </w:r>
      <w:r w:rsidRPr="00AB343C">
        <w:rPr>
          <w:rFonts w:ascii="Arial" w:hAnsi="Arial" w:cs="Arial"/>
          <w:sz w:val="20"/>
          <w:szCs w:val="20"/>
        </w:rPr>
        <w:t>.</w:t>
      </w:r>
    </w:p>
    <w:p w14:paraId="0929561C" w14:textId="77777777" w:rsidR="00A83E73" w:rsidRPr="00AB343C" w:rsidRDefault="00A83E73" w:rsidP="00A83E73">
      <w:pPr>
        <w:rPr>
          <w:rFonts w:ascii="Arial" w:hAnsi="Arial" w:cs="Arial"/>
          <w:sz w:val="20"/>
          <w:szCs w:val="20"/>
        </w:rPr>
      </w:pPr>
      <w:r w:rsidRPr="00AB343C">
        <w:rPr>
          <w:rFonts w:ascii="Arial" w:hAnsi="Arial" w:cs="Arial"/>
          <w:sz w:val="20"/>
          <w:szCs w:val="20"/>
        </w:rPr>
        <w:t xml:space="preserve">To calibrate </w:t>
      </w:r>
      <w:r w:rsidR="00FF16D8" w:rsidRPr="00AB343C">
        <w:rPr>
          <w:rFonts w:ascii="Arial" w:hAnsi="Arial" w:cs="Arial"/>
          <w:sz w:val="20"/>
          <w:szCs w:val="20"/>
        </w:rPr>
        <w:t xml:space="preserve">the </w:t>
      </w:r>
      <w:r w:rsidRPr="00AB343C">
        <w:rPr>
          <w:rFonts w:ascii="Arial" w:hAnsi="Arial" w:cs="Arial"/>
          <w:sz w:val="20"/>
          <w:szCs w:val="20"/>
        </w:rPr>
        <w:t>above plan we:</w:t>
      </w:r>
    </w:p>
    <w:p w14:paraId="11D920E1" w14:textId="77777777" w:rsidR="00A83E73" w:rsidRPr="00AB343C" w:rsidRDefault="00A83E73" w:rsidP="00A83E73">
      <w:pPr>
        <w:pStyle w:val="ListParagraph"/>
        <w:numPr>
          <w:ilvl w:val="0"/>
          <w:numId w:val="6"/>
        </w:numPr>
        <w:rPr>
          <w:rFonts w:ascii="Arial" w:hAnsi="Arial" w:cs="Arial"/>
          <w:sz w:val="20"/>
          <w:szCs w:val="20"/>
        </w:rPr>
      </w:pPr>
      <w:r w:rsidRPr="00AB343C">
        <w:rPr>
          <w:rFonts w:ascii="Arial" w:hAnsi="Arial" w:cs="Arial"/>
          <w:sz w:val="20"/>
          <w:szCs w:val="20"/>
        </w:rPr>
        <w:t xml:space="preserve">turn off </w:t>
      </w:r>
      <w:r w:rsidR="00FF16D8" w:rsidRPr="00AB343C">
        <w:rPr>
          <w:rFonts w:ascii="Arial" w:hAnsi="Arial" w:cs="Arial"/>
          <w:sz w:val="20"/>
          <w:szCs w:val="20"/>
        </w:rPr>
        <w:t xml:space="preserve">the </w:t>
      </w:r>
      <w:r w:rsidRPr="00AB343C">
        <w:rPr>
          <w:rFonts w:ascii="Arial" w:hAnsi="Arial" w:cs="Arial"/>
          <w:sz w:val="20"/>
          <w:szCs w:val="20"/>
        </w:rPr>
        <w:t xml:space="preserve">grid by setting </w:t>
      </w:r>
      <w:r w:rsidR="00FF16D8" w:rsidRPr="00AB343C">
        <w:rPr>
          <w:rFonts w:ascii="Arial" w:hAnsi="Arial" w:cs="Arial"/>
          <w:sz w:val="20"/>
          <w:szCs w:val="20"/>
        </w:rPr>
        <w:t xml:space="preserve">the </w:t>
      </w:r>
      <w:r w:rsidRPr="00AB343C">
        <w:rPr>
          <w:rFonts w:ascii="Arial" w:hAnsi="Arial" w:cs="Arial"/>
          <w:b/>
          <w:sz w:val="20"/>
          <w:szCs w:val="20"/>
        </w:rPr>
        <w:t>ShowGrid</w:t>
      </w:r>
      <w:r w:rsidRPr="00AB343C">
        <w:rPr>
          <w:rFonts w:ascii="Arial" w:hAnsi="Arial" w:cs="Arial"/>
          <w:sz w:val="20"/>
          <w:szCs w:val="20"/>
        </w:rPr>
        <w:t xml:space="preserve"> property to false</w:t>
      </w:r>
    </w:p>
    <w:p w14:paraId="51CF0DC3" w14:textId="77777777" w:rsidR="00A83E73" w:rsidRPr="00AB343C" w:rsidRDefault="00A83E73" w:rsidP="00A83E73">
      <w:pPr>
        <w:pStyle w:val="ListParagraph"/>
        <w:numPr>
          <w:ilvl w:val="0"/>
          <w:numId w:val="6"/>
        </w:numPr>
        <w:rPr>
          <w:rFonts w:ascii="Arial" w:hAnsi="Arial" w:cs="Arial"/>
          <w:sz w:val="20"/>
          <w:szCs w:val="20"/>
        </w:rPr>
      </w:pPr>
      <w:r w:rsidRPr="00AB343C">
        <w:rPr>
          <w:rFonts w:ascii="Arial" w:hAnsi="Arial" w:cs="Arial"/>
          <w:sz w:val="20"/>
          <w:szCs w:val="20"/>
        </w:rPr>
        <w:t xml:space="preserve">change </w:t>
      </w:r>
      <w:r w:rsidR="00F852FC" w:rsidRPr="00AB343C">
        <w:rPr>
          <w:rFonts w:ascii="Arial" w:hAnsi="Arial" w:cs="Arial"/>
          <w:sz w:val="20"/>
          <w:szCs w:val="20"/>
        </w:rPr>
        <w:t xml:space="preserve">the </w:t>
      </w:r>
      <w:r w:rsidRPr="00AB343C">
        <w:rPr>
          <w:rFonts w:ascii="Arial" w:hAnsi="Arial" w:cs="Arial"/>
          <w:sz w:val="20"/>
          <w:szCs w:val="20"/>
        </w:rPr>
        <w:t xml:space="preserve">units to metric with </w:t>
      </w:r>
      <w:r w:rsidRPr="00AB343C">
        <w:rPr>
          <w:rFonts w:ascii="Arial" w:hAnsi="Arial" w:cs="Arial"/>
          <w:b/>
          <w:sz w:val="20"/>
          <w:szCs w:val="20"/>
        </w:rPr>
        <w:t>Tools -&gt; Plan Units: Metric</w:t>
      </w:r>
    </w:p>
    <w:p w14:paraId="0F4FCA42" w14:textId="77777777" w:rsidR="00A83E73" w:rsidRPr="00AB343C" w:rsidRDefault="00A83E73" w:rsidP="00A83E73">
      <w:pPr>
        <w:pStyle w:val="ListParagraph"/>
        <w:numPr>
          <w:ilvl w:val="0"/>
          <w:numId w:val="6"/>
        </w:numPr>
        <w:rPr>
          <w:rFonts w:ascii="Arial" w:hAnsi="Arial" w:cs="Arial"/>
          <w:sz w:val="20"/>
          <w:szCs w:val="20"/>
        </w:rPr>
      </w:pPr>
      <w:r w:rsidRPr="00AB343C">
        <w:rPr>
          <w:rFonts w:ascii="Arial" w:hAnsi="Arial" w:cs="Arial"/>
          <w:sz w:val="20"/>
          <w:szCs w:val="20"/>
        </w:rPr>
        <w:t xml:space="preserve">zoom in on </w:t>
      </w:r>
      <w:r w:rsidR="00FF16D8" w:rsidRPr="00AB343C">
        <w:rPr>
          <w:rFonts w:ascii="Arial" w:hAnsi="Arial" w:cs="Arial"/>
          <w:sz w:val="20"/>
          <w:szCs w:val="20"/>
        </w:rPr>
        <w:t xml:space="preserve">the </w:t>
      </w:r>
      <w:r w:rsidRPr="00AB343C">
        <w:rPr>
          <w:rFonts w:ascii="Arial" w:hAnsi="Arial" w:cs="Arial"/>
          <w:sz w:val="20"/>
          <w:szCs w:val="20"/>
        </w:rPr>
        <w:t xml:space="preserve">plan to show </w:t>
      </w:r>
      <w:r w:rsidR="00FF16D8" w:rsidRPr="00AB343C">
        <w:rPr>
          <w:rFonts w:ascii="Arial" w:hAnsi="Arial" w:cs="Arial"/>
          <w:sz w:val="20"/>
          <w:szCs w:val="20"/>
        </w:rPr>
        <w:t xml:space="preserve">the </w:t>
      </w:r>
      <w:r w:rsidRPr="00AB343C">
        <w:rPr>
          <w:rFonts w:ascii="Arial" w:hAnsi="Arial" w:cs="Arial"/>
          <w:sz w:val="20"/>
          <w:szCs w:val="20"/>
        </w:rPr>
        <w:t>left office wall in more detail</w:t>
      </w:r>
    </w:p>
    <w:p w14:paraId="030F0658" w14:textId="77777777" w:rsidR="00A83E73" w:rsidRPr="00AB343C" w:rsidRDefault="00A83E73" w:rsidP="00A83E73">
      <w:pPr>
        <w:pStyle w:val="ListParagraph"/>
        <w:numPr>
          <w:ilvl w:val="0"/>
          <w:numId w:val="6"/>
        </w:numPr>
        <w:rPr>
          <w:rFonts w:ascii="Arial" w:hAnsi="Arial" w:cs="Arial"/>
          <w:sz w:val="20"/>
          <w:szCs w:val="20"/>
        </w:rPr>
      </w:pPr>
      <w:r w:rsidRPr="00AB343C">
        <w:rPr>
          <w:rFonts w:ascii="Arial" w:hAnsi="Arial" w:cs="Arial"/>
          <w:sz w:val="20"/>
          <w:szCs w:val="20"/>
        </w:rPr>
        <w:t>click on</w:t>
      </w:r>
      <w:r w:rsidR="00F852FC" w:rsidRPr="00AB343C">
        <w:rPr>
          <w:rFonts w:ascii="Arial" w:hAnsi="Arial" w:cs="Arial"/>
          <w:sz w:val="20"/>
          <w:szCs w:val="20"/>
        </w:rPr>
        <w:t xml:space="preserve"> the</w:t>
      </w:r>
      <w:r w:rsidRPr="00AB343C">
        <w:rPr>
          <w:rFonts w:ascii="Arial" w:hAnsi="Arial" w:cs="Arial"/>
          <w:sz w:val="20"/>
          <w:szCs w:val="20"/>
        </w:rPr>
        <w:t xml:space="preserve"> </w:t>
      </w:r>
      <w:r w:rsidRPr="00AB343C">
        <w:rPr>
          <w:rFonts w:ascii="Arial" w:hAnsi="Arial" w:cs="Arial"/>
          <w:b/>
          <w:sz w:val="20"/>
          <w:szCs w:val="20"/>
        </w:rPr>
        <w:t xml:space="preserve">Calibrate </w:t>
      </w:r>
      <w:r w:rsidRPr="00AB343C">
        <w:rPr>
          <w:rFonts w:ascii="Arial" w:hAnsi="Arial" w:cs="Arial"/>
          <w:sz w:val="20"/>
          <w:szCs w:val="20"/>
        </w:rPr>
        <w:t>tool</w:t>
      </w:r>
    </w:p>
    <w:p w14:paraId="72731291" w14:textId="77777777" w:rsidR="00A83E73" w:rsidRDefault="00A83E73" w:rsidP="00A83E73">
      <w:pPr>
        <w:ind w:left="30"/>
      </w:pPr>
      <w:r>
        <w:object w:dxaOrig="8632" w:dyaOrig="6485" w14:anchorId="6589D6FD">
          <v:shape id="_x0000_i1027" type="#_x0000_t75" style="width:431.25pt;height:324pt" o:ole="">
            <v:imagedata r:id="rId63" o:title=""/>
          </v:shape>
          <o:OLEObject Type="Embed" ProgID="Photoshop.Image.9" ShapeID="_x0000_i1027" DrawAspect="Content" ObjectID="_1513491290" r:id="rId64">
            <o:FieldCodes>\s</o:FieldCodes>
          </o:OLEObject>
        </w:object>
      </w:r>
    </w:p>
    <w:p w14:paraId="439C3226" w14:textId="77777777" w:rsidR="00A83E73" w:rsidRPr="00AB343C" w:rsidRDefault="00447B28" w:rsidP="00A83E73">
      <w:pPr>
        <w:ind w:left="30"/>
        <w:rPr>
          <w:rFonts w:ascii="Arial" w:hAnsi="Arial" w:cs="Arial"/>
          <w:sz w:val="20"/>
          <w:szCs w:val="20"/>
        </w:rPr>
      </w:pPr>
      <w:r w:rsidRPr="00AB343C">
        <w:rPr>
          <w:rFonts w:ascii="Arial" w:hAnsi="Arial" w:cs="Arial"/>
          <w:sz w:val="20"/>
          <w:szCs w:val="20"/>
        </w:rPr>
        <w:t xml:space="preserve">The status </w:t>
      </w:r>
      <w:r w:rsidR="00A83E73" w:rsidRPr="00AB343C">
        <w:rPr>
          <w:rFonts w:ascii="Arial" w:hAnsi="Arial" w:cs="Arial"/>
          <w:sz w:val="20"/>
          <w:szCs w:val="20"/>
        </w:rPr>
        <w:t>bar shows the hint:</w:t>
      </w:r>
    </w:p>
    <w:p w14:paraId="5A3CB4BE" w14:textId="77777777" w:rsidR="00A83E73" w:rsidRPr="00AB343C" w:rsidRDefault="00A83E73" w:rsidP="00A83E73">
      <w:pPr>
        <w:ind w:left="30"/>
        <w:rPr>
          <w:rFonts w:ascii="Arial" w:hAnsi="Arial" w:cs="Arial"/>
          <w:sz w:val="20"/>
          <w:szCs w:val="20"/>
        </w:rPr>
      </w:pPr>
      <w:r w:rsidRPr="00AB343C">
        <w:rPr>
          <w:rFonts w:ascii="Arial" w:hAnsi="Arial" w:cs="Arial"/>
          <w:i/>
          <w:sz w:val="20"/>
          <w:szCs w:val="20"/>
        </w:rPr>
        <w:t>Click on the plan to define calibration points (distance to measure)</w:t>
      </w:r>
    </w:p>
    <w:p w14:paraId="65EECE2A" w14:textId="77777777" w:rsidR="00A83E73" w:rsidRPr="00AB343C" w:rsidRDefault="00A83E73" w:rsidP="00A83E73">
      <w:pPr>
        <w:ind w:left="30"/>
        <w:rPr>
          <w:rFonts w:ascii="Arial" w:hAnsi="Arial" w:cs="Arial"/>
          <w:sz w:val="20"/>
          <w:szCs w:val="20"/>
        </w:rPr>
      </w:pPr>
      <w:r w:rsidRPr="00AB343C">
        <w:rPr>
          <w:rFonts w:ascii="Arial" w:hAnsi="Arial" w:cs="Arial"/>
          <w:sz w:val="20"/>
          <w:szCs w:val="20"/>
        </w:rPr>
        <w:t xml:space="preserve">Clicking on two points known to be 23 cm apart brings up </w:t>
      </w:r>
      <w:r w:rsidR="00FF16D8" w:rsidRPr="00AB343C">
        <w:rPr>
          <w:rFonts w:ascii="Arial" w:hAnsi="Arial" w:cs="Arial"/>
          <w:sz w:val="20"/>
          <w:szCs w:val="20"/>
        </w:rPr>
        <w:t xml:space="preserve">a </w:t>
      </w:r>
      <w:r w:rsidRPr="00AB343C">
        <w:rPr>
          <w:rFonts w:ascii="Arial" w:hAnsi="Arial" w:cs="Arial"/>
          <w:sz w:val="20"/>
          <w:szCs w:val="20"/>
        </w:rPr>
        <w:t>pop</w:t>
      </w:r>
      <w:r w:rsidR="00447B28" w:rsidRPr="00AB343C">
        <w:rPr>
          <w:rFonts w:ascii="Arial" w:hAnsi="Arial" w:cs="Arial"/>
          <w:sz w:val="20"/>
          <w:szCs w:val="20"/>
        </w:rPr>
        <w:t>-</w:t>
      </w:r>
      <w:r w:rsidRPr="00AB343C">
        <w:rPr>
          <w:rFonts w:ascii="Arial" w:hAnsi="Arial" w:cs="Arial"/>
          <w:sz w:val="20"/>
          <w:szCs w:val="20"/>
        </w:rPr>
        <w:t>up allowing us to define distance:</w:t>
      </w:r>
    </w:p>
    <w:p w14:paraId="156805BD" w14:textId="77777777" w:rsidR="00A83E73" w:rsidRPr="00AB343C" w:rsidRDefault="00A83E73" w:rsidP="00A83E73">
      <w:pPr>
        <w:ind w:left="30"/>
        <w:rPr>
          <w:rFonts w:ascii="Arial" w:hAnsi="Arial" w:cs="Arial"/>
          <w:sz w:val="20"/>
          <w:szCs w:val="20"/>
        </w:rPr>
      </w:pPr>
      <w:r w:rsidRPr="00AB343C">
        <w:rPr>
          <w:rFonts w:ascii="Arial" w:hAnsi="Arial" w:cs="Arial"/>
          <w:sz w:val="20"/>
          <w:szCs w:val="20"/>
        </w:rPr>
        <w:object w:dxaOrig="6474" w:dyaOrig="4323" w14:anchorId="74098C29">
          <v:shape id="_x0000_i1028" type="#_x0000_t75" style="width:324pt;height:3in" o:ole="">
            <v:imagedata r:id="rId65" o:title=""/>
          </v:shape>
          <o:OLEObject Type="Embed" ProgID="Photoshop.Image.9" ShapeID="_x0000_i1028" DrawAspect="Content" ObjectID="_1513491291" r:id="rId66">
            <o:FieldCodes>\s</o:FieldCodes>
          </o:OLEObject>
        </w:object>
      </w:r>
    </w:p>
    <w:p w14:paraId="52B0ED64" w14:textId="77777777" w:rsidR="00A83E73" w:rsidRPr="00AB343C" w:rsidRDefault="00A83E73" w:rsidP="00A83E73">
      <w:pPr>
        <w:ind w:left="30"/>
        <w:rPr>
          <w:rFonts w:ascii="Arial" w:hAnsi="Arial" w:cs="Arial"/>
          <w:sz w:val="20"/>
          <w:szCs w:val="20"/>
        </w:rPr>
      </w:pPr>
      <w:r w:rsidRPr="00AB343C">
        <w:rPr>
          <w:rFonts w:ascii="Arial" w:hAnsi="Arial" w:cs="Arial"/>
          <w:sz w:val="20"/>
          <w:szCs w:val="20"/>
        </w:rPr>
        <w:t xml:space="preserve">Having done this we effectively finish </w:t>
      </w:r>
      <w:r w:rsidR="00FF16D8" w:rsidRPr="00AB343C">
        <w:rPr>
          <w:rFonts w:ascii="Arial" w:hAnsi="Arial" w:cs="Arial"/>
          <w:sz w:val="20"/>
          <w:szCs w:val="20"/>
        </w:rPr>
        <w:t xml:space="preserve">the </w:t>
      </w:r>
      <w:r w:rsidRPr="00AB343C">
        <w:rPr>
          <w:rFonts w:ascii="Arial" w:hAnsi="Arial" w:cs="Arial"/>
          <w:sz w:val="20"/>
          <w:szCs w:val="20"/>
        </w:rPr>
        <w:t xml:space="preserve">plan calibration. From </w:t>
      </w:r>
      <w:r w:rsidR="00FF16D8" w:rsidRPr="00AB343C">
        <w:rPr>
          <w:rFonts w:ascii="Arial" w:hAnsi="Arial" w:cs="Arial"/>
          <w:sz w:val="20"/>
          <w:szCs w:val="20"/>
        </w:rPr>
        <w:t xml:space="preserve">this point on, </w:t>
      </w:r>
      <w:r w:rsidRPr="00AB343C">
        <w:rPr>
          <w:rFonts w:ascii="Arial" w:hAnsi="Arial" w:cs="Arial"/>
          <w:sz w:val="20"/>
          <w:szCs w:val="20"/>
        </w:rPr>
        <w:t>coordinates in status bar will indicate distances in centimeters from top left corner of the plan.</w:t>
      </w:r>
    </w:p>
    <w:p w14:paraId="5654FCFE" w14:textId="77777777" w:rsidR="00AB343C" w:rsidRDefault="00AB343C" w:rsidP="00A83E73">
      <w:pPr>
        <w:ind w:left="30"/>
      </w:pPr>
    </w:p>
    <w:p w14:paraId="688FE4FA" w14:textId="2B938B55" w:rsidR="00A83E73" w:rsidRPr="00AB343C" w:rsidRDefault="00A83E73" w:rsidP="00A83E73">
      <w:pPr>
        <w:ind w:left="30"/>
        <w:rPr>
          <w:rFonts w:ascii="Arial" w:hAnsi="Arial" w:cs="Arial"/>
          <w:sz w:val="20"/>
          <w:szCs w:val="20"/>
        </w:rPr>
      </w:pPr>
      <w:r w:rsidRPr="00AB343C">
        <w:rPr>
          <w:rFonts w:ascii="Arial" w:hAnsi="Arial" w:cs="Arial"/>
          <w:sz w:val="20"/>
          <w:szCs w:val="20"/>
        </w:rPr>
        <w:lastRenderedPageBreak/>
        <w:t xml:space="preserve">We can now zoom out and show the grid again. Pale red grid lines are now one meter apart. If we used Imperial units, </w:t>
      </w:r>
      <w:r w:rsidR="00F852FC" w:rsidRPr="00AB343C">
        <w:rPr>
          <w:rFonts w:ascii="Arial" w:hAnsi="Arial" w:cs="Arial"/>
          <w:sz w:val="20"/>
          <w:szCs w:val="20"/>
        </w:rPr>
        <w:t xml:space="preserve">the </w:t>
      </w:r>
      <w:r w:rsidRPr="00AB343C">
        <w:rPr>
          <w:rFonts w:ascii="Arial" w:hAnsi="Arial" w:cs="Arial"/>
          <w:sz w:val="20"/>
          <w:szCs w:val="20"/>
        </w:rPr>
        <w:t>grid lines would be one foot apart.</w:t>
      </w:r>
    </w:p>
    <w:p w14:paraId="735027E1" w14:textId="77777777" w:rsidR="00A83E73" w:rsidRPr="00AB343C" w:rsidRDefault="00A83E73" w:rsidP="00A83E73">
      <w:pPr>
        <w:ind w:left="30"/>
        <w:rPr>
          <w:rFonts w:ascii="Arial" w:hAnsi="Arial" w:cs="Arial"/>
          <w:sz w:val="20"/>
          <w:szCs w:val="20"/>
        </w:rPr>
      </w:pPr>
      <w:r w:rsidRPr="00AB343C">
        <w:rPr>
          <w:rFonts w:ascii="Arial" w:hAnsi="Arial" w:cs="Arial"/>
          <w:sz w:val="20"/>
          <w:szCs w:val="20"/>
        </w:rPr>
        <w:t>To measure distances on the plan we use</w:t>
      </w:r>
      <w:r w:rsidR="00FF16D8" w:rsidRPr="00AB343C">
        <w:rPr>
          <w:rFonts w:ascii="Arial" w:hAnsi="Arial" w:cs="Arial"/>
          <w:sz w:val="20"/>
          <w:szCs w:val="20"/>
        </w:rPr>
        <w:t xml:space="preserve"> the</w:t>
      </w:r>
      <w:r w:rsidRPr="00AB343C">
        <w:rPr>
          <w:rFonts w:ascii="Arial" w:hAnsi="Arial" w:cs="Arial"/>
          <w:sz w:val="20"/>
          <w:szCs w:val="20"/>
        </w:rPr>
        <w:t xml:space="preserve"> </w:t>
      </w:r>
      <w:r w:rsidRPr="00AB343C">
        <w:rPr>
          <w:rFonts w:ascii="Arial" w:hAnsi="Arial" w:cs="Arial"/>
          <w:b/>
          <w:sz w:val="20"/>
          <w:szCs w:val="20"/>
        </w:rPr>
        <w:t>Measure Distance</w:t>
      </w:r>
      <w:r w:rsidRPr="00AB343C">
        <w:rPr>
          <w:rFonts w:ascii="Arial" w:hAnsi="Arial" w:cs="Arial"/>
          <w:sz w:val="20"/>
          <w:szCs w:val="20"/>
        </w:rPr>
        <w:t xml:space="preserve"> tool. For example, to measure </w:t>
      </w:r>
      <w:r w:rsidR="00FF16D8" w:rsidRPr="00AB343C">
        <w:rPr>
          <w:rFonts w:ascii="Arial" w:hAnsi="Arial" w:cs="Arial"/>
          <w:sz w:val="20"/>
          <w:szCs w:val="20"/>
        </w:rPr>
        <w:t xml:space="preserve">the </w:t>
      </w:r>
      <w:r w:rsidRPr="00AB343C">
        <w:rPr>
          <w:rFonts w:ascii="Arial" w:hAnsi="Arial" w:cs="Arial"/>
          <w:sz w:val="20"/>
          <w:szCs w:val="20"/>
        </w:rPr>
        <w:t xml:space="preserve">distance between two ceramic tiles in </w:t>
      </w:r>
      <w:r w:rsidR="00FF16D8" w:rsidRPr="00AB343C">
        <w:rPr>
          <w:rFonts w:ascii="Arial" w:hAnsi="Arial" w:cs="Arial"/>
          <w:sz w:val="20"/>
          <w:szCs w:val="20"/>
        </w:rPr>
        <w:t xml:space="preserve">the </w:t>
      </w:r>
      <w:r w:rsidRPr="00AB343C">
        <w:rPr>
          <w:rFonts w:ascii="Arial" w:hAnsi="Arial" w:cs="Arial"/>
          <w:sz w:val="20"/>
          <w:szCs w:val="20"/>
        </w:rPr>
        <w:t xml:space="preserve">Reception room we click on </w:t>
      </w:r>
      <w:r w:rsidR="00FF16D8" w:rsidRPr="00AB343C">
        <w:rPr>
          <w:rFonts w:ascii="Arial" w:hAnsi="Arial" w:cs="Arial"/>
          <w:sz w:val="20"/>
          <w:szCs w:val="20"/>
        </w:rPr>
        <w:t xml:space="preserve">the </w:t>
      </w:r>
      <w:r w:rsidRPr="00AB343C">
        <w:rPr>
          <w:rFonts w:ascii="Arial" w:hAnsi="Arial" w:cs="Arial"/>
          <w:sz w:val="20"/>
          <w:szCs w:val="20"/>
        </w:rPr>
        <w:t xml:space="preserve">respective points and we get </w:t>
      </w:r>
      <w:r w:rsidR="00F852FC" w:rsidRPr="00AB343C">
        <w:rPr>
          <w:rFonts w:ascii="Arial" w:hAnsi="Arial" w:cs="Arial"/>
          <w:sz w:val="20"/>
          <w:szCs w:val="20"/>
        </w:rPr>
        <w:t xml:space="preserve">the </w:t>
      </w:r>
      <w:r w:rsidRPr="00AB343C">
        <w:rPr>
          <w:rFonts w:ascii="Arial" w:hAnsi="Arial" w:cs="Arial"/>
          <w:sz w:val="20"/>
          <w:szCs w:val="20"/>
        </w:rPr>
        <w:t>information as shown on:</w:t>
      </w:r>
    </w:p>
    <w:p w14:paraId="6516D381" w14:textId="3618FFCB" w:rsidR="009B4B1F" w:rsidRDefault="00A83E73" w:rsidP="00A83E73">
      <w:pPr>
        <w:ind w:left="30"/>
      </w:pPr>
      <w:r>
        <w:object w:dxaOrig="8632" w:dyaOrig="6485" w14:anchorId="2D530272">
          <v:shape id="_x0000_i1029" type="#_x0000_t75" style="width:431.25pt;height:324pt" o:ole="">
            <v:imagedata r:id="rId67" o:title=""/>
          </v:shape>
          <o:OLEObject Type="Embed" ProgID="Photoshop.Image.9" ShapeID="_x0000_i1029" DrawAspect="Content" ObjectID="_1513491292" r:id="rId68">
            <o:FieldCodes>\s</o:FieldCodes>
          </o:OLEObject>
        </w:object>
      </w:r>
    </w:p>
    <w:p w14:paraId="078F130C" w14:textId="77777777" w:rsidR="009B4B1F" w:rsidRPr="009B4B1F" w:rsidRDefault="009B4B1F" w:rsidP="009B4B1F"/>
    <w:p w14:paraId="54DB8393" w14:textId="77777777" w:rsidR="009B4B1F" w:rsidRPr="009B4B1F" w:rsidRDefault="009B4B1F" w:rsidP="009B4B1F"/>
    <w:p w14:paraId="7819D554" w14:textId="04538B34" w:rsidR="009B4B1F" w:rsidRDefault="009B4B1F" w:rsidP="009B4B1F"/>
    <w:p w14:paraId="140FF37B" w14:textId="42FC61E4" w:rsidR="00A83E73" w:rsidRPr="009B4B1F" w:rsidRDefault="009B4B1F" w:rsidP="009B4B1F">
      <w:pPr>
        <w:tabs>
          <w:tab w:val="left" w:pos="2025"/>
        </w:tabs>
      </w:pPr>
      <w:r>
        <w:tab/>
      </w:r>
    </w:p>
    <w:sectPr w:rsidR="00A83E73" w:rsidRPr="009B4B1F" w:rsidSect="00E6481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hubhamalini, B.H" w:date="2015-01-13T11:37:00Z" w:initials="a">
    <w:p w14:paraId="4A75630C" w14:textId="1B8B6556" w:rsidR="00AC1631" w:rsidRDefault="00AC1631">
      <w:pPr>
        <w:pStyle w:val="CommentText"/>
      </w:pPr>
      <w:r>
        <w:rPr>
          <w:rStyle w:val="CommentReference"/>
        </w:rPr>
        <w:annotationRef/>
      </w:r>
      <w:r>
        <w:t>Do we have required permission from Latonix?</w:t>
      </w:r>
    </w:p>
  </w:comment>
  <w:comment w:id="3" w:author="Carolyn Garber" w:date="2015-01-13T16:22:00Z" w:initials="CRG">
    <w:p w14:paraId="38FAB9A8" w14:textId="5F5C408D" w:rsidR="00AC1631" w:rsidRDefault="00AC1631">
      <w:pPr>
        <w:pStyle w:val="CommentText"/>
      </w:pPr>
      <w:r>
        <w:rPr>
          <w:rStyle w:val="CommentReference"/>
        </w:rPr>
        <w:annotationRef/>
      </w:r>
      <w:r>
        <w:t xml:space="preserve">Modbus is a trademark of Schneider Electric USA.  Please determine if Modbus ID should be attributed as a trademark?  For assistance, please check with Michael Gannon or his paralegal, Carrie Wolf.  I suspect there are also some other software names that may require trademark attributions.  </w:t>
      </w:r>
    </w:p>
  </w:comment>
  <w:comment w:id="15" w:author="Carolyn Garber" w:date="2015-01-13T16:51:00Z" w:initials="CRG">
    <w:p w14:paraId="1B3DD781" w14:textId="2E2F5002" w:rsidR="00AC1631" w:rsidRDefault="00AC1631">
      <w:pPr>
        <w:pStyle w:val="CommentText"/>
      </w:pPr>
      <w:r>
        <w:rPr>
          <w:rStyle w:val="CommentReference"/>
        </w:rPr>
        <w:annotationRef/>
      </w:r>
      <w:r>
        <w:t xml:space="preserve">Probably want to keep this with the delete explanation. </w:t>
      </w:r>
    </w:p>
  </w:comment>
  <w:comment w:id="20" w:author="Carolyn Garber" w:date="2015-01-13T16:55:00Z" w:initials="CRG">
    <w:p w14:paraId="3BD414AC" w14:textId="3A1D5694" w:rsidR="00AC1631" w:rsidRDefault="00AC1631">
      <w:pPr>
        <w:pStyle w:val="CommentText"/>
      </w:pPr>
      <w:r>
        <w:rPr>
          <w:rStyle w:val="CommentReference"/>
        </w:rPr>
        <w:annotationRef/>
      </w:r>
      <w:r>
        <w:t xml:space="preserve">Trademark?  If so, please make sure it has been properly attributed here and on the final legal page.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75630C" w15:done="0"/>
  <w15:commentEx w15:paraId="38FAB9A8" w15:done="0"/>
  <w15:commentEx w15:paraId="1B3DD781" w15:done="0"/>
  <w15:commentEx w15:paraId="3BD414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6F6F9" w14:textId="77777777" w:rsidR="00A200B2" w:rsidRDefault="00A200B2" w:rsidP="00520A7C">
      <w:pPr>
        <w:spacing w:after="0" w:line="240" w:lineRule="auto"/>
      </w:pPr>
      <w:r>
        <w:separator/>
      </w:r>
    </w:p>
  </w:endnote>
  <w:endnote w:type="continuationSeparator" w:id="0">
    <w:p w14:paraId="1854CF1D" w14:textId="77777777" w:rsidR="00A200B2" w:rsidRDefault="00A200B2" w:rsidP="0052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3DF84" w14:textId="77777777" w:rsidR="00A200B2" w:rsidRDefault="00A200B2" w:rsidP="00520A7C">
      <w:pPr>
        <w:spacing w:after="0" w:line="240" w:lineRule="auto"/>
      </w:pPr>
      <w:r>
        <w:separator/>
      </w:r>
    </w:p>
  </w:footnote>
  <w:footnote w:type="continuationSeparator" w:id="0">
    <w:p w14:paraId="0BF81E4B" w14:textId="77777777" w:rsidR="00A200B2" w:rsidRDefault="00A200B2" w:rsidP="00520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057"/>
    <w:multiLevelType w:val="hybridMultilevel"/>
    <w:tmpl w:val="E6A4E326"/>
    <w:lvl w:ilvl="0" w:tplc="041A0001">
      <w:start w:val="1"/>
      <w:numFmt w:val="bullet"/>
      <w:lvlText w:val=""/>
      <w:lvlJc w:val="left"/>
      <w:pPr>
        <w:ind w:left="750" w:hanging="360"/>
      </w:pPr>
      <w:rPr>
        <w:rFonts w:ascii="Symbol" w:hAnsi="Symbol"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1" w15:restartNumberingAfterBreak="0">
    <w:nsid w:val="06D140BE"/>
    <w:multiLevelType w:val="hybridMultilevel"/>
    <w:tmpl w:val="F9C802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F662C0"/>
    <w:multiLevelType w:val="hybridMultilevel"/>
    <w:tmpl w:val="38882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313389B"/>
    <w:multiLevelType w:val="hybridMultilevel"/>
    <w:tmpl w:val="A8B6E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3E70C5E"/>
    <w:multiLevelType w:val="hybridMultilevel"/>
    <w:tmpl w:val="368E6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2AD6145"/>
    <w:multiLevelType w:val="hybridMultilevel"/>
    <w:tmpl w:val="DCFA01C0"/>
    <w:lvl w:ilvl="0" w:tplc="AE907FE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E422B3A"/>
    <w:multiLevelType w:val="hybridMultilevel"/>
    <w:tmpl w:val="3BACA1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EEC7A7C"/>
    <w:multiLevelType w:val="hybridMultilevel"/>
    <w:tmpl w:val="97C4B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14A4124"/>
    <w:multiLevelType w:val="hybridMultilevel"/>
    <w:tmpl w:val="9FA64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BD07E32"/>
    <w:multiLevelType w:val="hybridMultilevel"/>
    <w:tmpl w:val="1C6CC1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7B30AF2"/>
    <w:multiLevelType w:val="hybridMultilevel"/>
    <w:tmpl w:val="32380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86C53F0"/>
    <w:multiLevelType w:val="hybridMultilevel"/>
    <w:tmpl w:val="EB2A4782"/>
    <w:lvl w:ilvl="0" w:tplc="69A8B614">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CD56C0C"/>
    <w:multiLevelType w:val="hybridMultilevel"/>
    <w:tmpl w:val="C6B8F8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D897469"/>
    <w:multiLevelType w:val="hybridMultilevel"/>
    <w:tmpl w:val="692076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4C02D83"/>
    <w:multiLevelType w:val="hybridMultilevel"/>
    <w:tmpl w:val="72CC70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C077BC8"/>
    <w:multiLevelType w:val="hybridMultilevel"/>
    <w:tmpl w:val="BF3AC526"/>
    <w:lvl w:ilvl="0" w:tplc="FFE6B50E">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11"/>
  </w:num>
  <w:num w:numId="3">
    <w:abstractNumId w:val="5"/>
  </w:num>
  <w:num w:numId="4">
    <w:abstractNumId w:val="3"/>
  </w:num>
  <w:num w:numId="5">
    <w:abstractNumId w:val="2"/>
  </w:num>
  <w:num w:numId="6">
    <w:abstractNumId w:val="0"/>
  </w:num>
  <w:num w:numId="7">
    <w:abstractNumId w:val="15"/>
  </w:num>
  <w:num w:numId="8">
    <w:abstractNumId w:val="13"/>
  </w:num>
  <w:num w:numId="9">
    <w:abstractNumId w:val="8"/>
  </w:num>
  <w:num w:numId="10">
    <w:abstractNumId w:val="4"/>
  </w:num>
  <w:num w:numId="11">
    <w:abstractNumId w:val="6"/>
  </w:num>
  <w:num w:numId="12">
    <w:abstractNumId w:val="14"/>
  </w:num>
  <w:num w:numId="13">
    <w:abstractNumId w:val="12"/>
  </w:num>
  <w:num w:numId="14">
    <w:abstractNumId w:val="7"/>
  </w:num>
  <w:num w:numId="15">
    <w:abstractNumId w:val="10"/>
  </w:num>
  <w:num w:numId="1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ubhamalini, B.H">
    <w15:presenceInfo w15:providerId="None" w15:userId="Shubhamalini, B.H"/>
  </w15:person>
  <w15:person w15:author="Carolyn Garber">
    <w15:presenceInfo w15:providerId="AD" w15:userId="S-1-5-21-854245398-839522115-725345543-640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EA3"/>
    <w:rsid w:val="000044AD"/>
    <w:rsid w:val="00040955"/>
    <w:rsid w:val="0009112F"/>
    <w:rsid w:val="000A2D8F"/>
    <w:rsid w:val="0012332B"/>
    <w:rsid w:val="001254A7"/>
    <w:rsid w:val="00133012"/>
    <w:rsid w:val="00140F10"/>
    <w:rsid w:val="00144727"/>
    <w:rsid w:val="00161F32"/>
    <w:rsid w:val="00165934"/>
    <w:rsid w:val="001718C6"/>
    <w:rsid w:val="001858F7"/>
    <w:rsid w:val="001B1A66"/>
    <w:rsid w:val="001E455E"/>
    <w:rsid w:val="002108C6"/>
    <w:rsid w:val="00226CE5"/>
    <w:rsid w:val="00237A5A"/>
    <w:rsid w:val="00256CC9"/>
    <w:rsid w:val="002A3266"/>
    <w:rsid w:val="002A4568"/>
    <w:rsid w:val="002A53FA"/>
    <w:rsid w:val="002B0BBE"/>
    <w:rsid w:val="002D0DAC"/>
    <w:rsid w:val="002E0C63"/>
    <w:rsid w:val="002F6940"/>
    <w:rsid w:val="00335572"/>
    <w:rsid w:val="00373667"/>
    <w:rsid w:val="00377A72"/>
    <w:rsid w:val="00385F1F"/>
    <w:rsid w:val="003A08F1"/>
    <w:rsid w:val="003A3B1B"/>
    <w:rsid w:val="003D550C"/>
    <w:rsid w:val="003D6048"/>
    <w:rsid w:val="003F34A2"/>
    <w:rsid w:val="004013E4"/>
    <w:rsid w:val="00404347"/>
    <w:rsid w:val="00412B7D"/>
    <w:rsid w:val="00416B92"/>
    <w:rsid w:val="004269BD"/>
    <w:rsid w:val="00430608"/>
    <w:rsid w:val="00430BC8"/>
    <w:rsid w:val="004320E7"/>
    <w:rsid w:val="00447B28"/>
    <w:rsid w:val="00457D04"/>
    <w:rsid w:val="00465F4A"/>
    <w:rsid w:val="00475182"/>
    <w:rsid w:val="00476D58"/>
    <w:rsid w:val="00495930"/>
    <w:rsid w:val="00497C28"/>
    <w:rsid w:val="004A133B"/>
    <w:rsid w:val="004A5FCB"/>
    <w:rsid w:val="004B79F5"/>
    <w:rsid w:val="004C7977"/>
    <w:rsid w:val="004D47A1"/>
    <w:rsid w:val="004F0EF1"/>
    <w:rsid w:val="00512619"/>
    <w:rsid w:val="005143C6"/>
    <w:rsid w:val="00520A7C"/>
    <w:rsid w:val="00524036"/>
    <w:rsid w:val="00526BAB"/>
    <w:rsid w:val="0053216F"/>
    <w:rsid w:val="00546EB1"/>
    <w:rsid w:val="00547574"/>
    <w:rsid w:val="00554E84"/>
    <w:rsid w:val="00563A83"/>
    <w:rsid w:val="00581964"/>
    <w:rsid w:val="00590A89"/>
    <w:rsid w:val="005A7360"/>
    <w:rsid w:val="005D2435"/>
    <w:rsid w:val="005D6FFE"/>
    <w:rsid w:val="005E4869"/>
    <w:rsid w:val="005F0A0D"/>
    <w:rsid w:val="00617759"/>
    <w:rsid w:val="00631575"/>
    <w:rsid w:val="006366E7"/>
    <w:rsid w:val="006436D8"/>
    <w:rsid w:val="006444E1"/>
    <w:rsid w:val="006631D3"/>
    <w:rsid w:val="00675A73"/>
    <w:rsid w:val="006804F5"/>
    <w:rsid w:val="006858FE"/>
    <w:rsid w:val="00697325"/>
    <w:rsid w:val="006A08DE"/>
    <w:rsid w:val="006A3F09"/>
    <w:rsid w:val="006A5233"/>
    <w:rsid w:val="006B0C93"/>
    <w:rsid w:val="006B34D2"/>
    <w:rsid w:val="006C55A2"/>
    <w:rsid w:val="006C7436"/>
    <w:rsid w:val="006E1ECD"/>
    <w:rsid w:val="00707DF0"/>
    <w:rsid w:val="00711FD3"/>
    <w:rsid w:val="00712B6C"/>
    <w:rsid w:val="00730525"/>
    <w:rsid w:val="00743690"/>
    <w:rsid w:val="007462AE"/>
    <w:rsid w:val="0074638F"/>
    <w:rsid w:val="00774B71"/>
    <w:rsid w:val="0077705E"/>
    <w:rsid w:val="00780D0D"/>
    <w:rsid w:val="00787B66"/>
    <w:rsid w:val="007B51FE"/>
    <w:rsid w:val="007B795D"/>
    <w:rsid w:val="0082511A"/>
    <w:rsid w:val="008358C9"/>
    <w:rsid w:val="0083799E"/>
    <w:rsid w:val="008502AE"/>
    <w:rsid w:val="0087085F"/>
    <w:rsid w:val="00872572"/>
    <w:rsid w:val="008859B1"/>
    <w:rsid w:val="00887CF1"/>
    <w:rsid w:val="00892BF0"/>
    <w:rsid w:val="00895EFB"/>
    <w:rsid w:val="008A0626"/>
    <w:rsid w:val="008A0EE9"/>
    <w:rsid w:val="008D034F"/>
    <w:rsid w:val="008D4F81"/>
    <w:rsid w:val="008F6EEE"/>
    <w:rsid w:val="00901694"/>
    <w:rsid w:val="009064B7"/>
    <w:rsid w:val="00915DBD"/>
    <w:rsid w:val="00922981"/>
    <w:rsid w:val="00926471"/>
    <w:rsid w:val="009271F7"/>
    <w:rsid w:val="00941AF1"/>
    <w:rsid w:val="009517A3"/>
    <w:rsid w:val="00966A5F"/>
    <w:rsid w:val="00971819"/>
    <w:rsid w:val="00992372"/>
    <w:rsid w:val="00997E89"/>
    <w:rsid w:val="009A532D"/>
    <w:rsid w:val="009B2F89"/>
    <w:rsid w:val="009B4B1F"/>
    <w:rsid w:val="009B6C91"/>
    <w:rsid w:val="009C48BB"/>
    <w:rsid w:val="009D5363"/>
    <w:rsid w:val="009E1182"/>
    <w:rsid w:val="00A0574B"/>
    <w:rsid w:val="00A200B2"/>
    <w:rsid w:val="00A20C97"/>
    <w:rsid w:val="00A21F3F"/>
    <w:rsid w:val="00A23E06"/>
    <w:rsid w:val="00A83C27"/>
    <w:rsid w:val="00A83E73"/>
    <w:rsid w:val="00A91C93"/>
    <w:rsid w:val="00A97EE6"/>
    <w:rsid w:val="00AA110F"/>
    <w:rsid w:val="00AB3430"/>
    <w:rsid w:val="00AB343C"/>
    <w:rsid w:val="00AC1631"/>
    <w:rsid w:val="00AD3438"/>
    <w:rsid w:val="00AD4326"/>
    <w:rsid w:val="00AD528C"/>
    <w:rsid w:val="00AF00D4"/>
    <w:rsid w:val="00B02BE7"/>
    <w:rsid w:val="00B26847"/>
    <w:rsid w:val="00B26B53"/>
    <w:rsid w:val="00B30169"/>
    <w:rsid w:val="00B34433"/>
    <w:rsid w:val="00B42061"/>
    <w:rsid w:val="00B42EA9"/>
    <w:rsid w:val="00B50087"/>
    <w:rsid w:val="00B512DA"/>
    <w:rsid w:val="00B875E1"/>
    <w:rsid w:val="00B90A0A"/>
    <w:rsid w:val="00BF3E1E"/>
    <w:rsid w:val="00C00194"/>
    <w:rsid w:val="00C039F6"/>
    <w:rsid w:val="00C20662"/>
    <w:rsid w:val="00C461BF"/>
    <w:rsid w:val="00C47DF5"/>
    <w:rsid w:val="00C8284F"/>
    <w:rsid w:val="00CB310C"/>
    <w:rsid w:val="00CD14F2"/>
    <w:rsid w:val="00CD5504"/>
    <w:rsid w:val="00CD7881"/>
    <w:rsid w:val="00CE462B"/>
    <w:rsid w:val="00D23AAD"/>
    <w:rsid w:val="00D33754"/>
    <w:rsid w:val="00D45A08"/>
    <w:rsid w:val="00D61ABB"/>
    <w:rsid w:val="00D6211F"/>
    <w:rsid w:val="00D66966"/>
    <w:rsid w:val="00D84EDA"/>
    <w:rsid w:val="00D96C8B"/>
    <w:rsid w:val="00DA7EA3"/>
    <w:rsid w:val="00DB08F8"/>
    <w:rsid w:val="00DB0E2D"/>
    <w:rsid w:val="00DE1F3D"/>
    <w:rsid w:val="00DF27A9"/>
    <w:rsid w:val="00DF7818"/>
    <w:rsid w:val="00E50421"/>
    <w:rsid w:val="00E51B7E"/>
    <w:rsid w:val="00E64814"/>
    <w:rsid w:val="00E650AD"/>
    <w:rsid w:val="00E71779"/>
    <w:rsid w:val="00E850D6"/>
    <w:rsid w:val="00EB7F14"/>
    <w:rsid w:val="00EC2FDE"/>
    <w:rsid w:val="00ED7B9A"/>
    <w:rsid w:val="00F05F4A"/>
    <w:rsid w:val="00F1331B"/>
    <w:rsid w:val="00F24BDA"/>
    <w:rsid w:val="00F3273E"/>
    <w:rsid w:val="00F44AB2"/>
    <w:rsid w:val="00F63D3F"/>
    <w:rsid w:val="00F67D97"/>
    <w:rsid w:val="00F71B07"/>
    <w:rsid w:val="00F852FC"/>
    <w:rsid w:val="00F86B56"/>
    <w:rsid w:val="00F92087"/>
    <w:rsid w:val="00F97446"/>
    <w:rsid w:val="00FB3979"/>
    <w:rsid w:val="00FB50CC"/>
    <w:rsid w:val="00FC419A"/>
    <w:rsid w:val="00FF060C"/>
    <w:rsid w:val="00FF1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14110"/>
  <w15:docId w15:val="{4F10D829-72AA-4EAC-944B-9FB6E223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6C8B"/>
    <w:pPr>
      <w:keepNext/>
      <w:keepLines/>
      <w:pageBreakBefore/>
      <w:spacing w:after="36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96C8B"/>
    <w:pPr>
      <w:keepNext/>
      <w:keepLines/>
      <w:spacing w:before="240" w:after="12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93"/>
    <w:rPr>
      <w:rFonts w:asciiTheme="majorHAnsi" w:eastAsiaTheme="majorEastAsia" w:hAnsiTheme="majorHAnsi" w:cstheme="majorBidi"/>
      <w:b/>
      <w:bCs/>
      <w:color w:val="365F91" w:themeColor="accent1" w:themeShade="BF"/>
      <w:sz w:val="32"/>
      <w:szCs w:val="28"/>
      <w:lang w:val="en-US"/>
    </w:rPr>
  </w:style>
  <w:style w:type="character" w:customStyle="1" w:styleId="Heading2Char">
    <w:name w:val="Heading 2 Char"/>
    <w:basedOn w:val="DefaultParagraphFont"/>
    <w:link w:val="Heading2"/>
    <w:uiPriority w:val="9"/>
    <w:rsid w:val="006B0C93"/>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590A89"/>
    <w:rPr>
      <w:color w:val="0000FF" w:themeColor="hyperlink"/>
      <w:u w:val="single"/>
    </w:rPr>
  </w:style>
  <w:style w:type="paragraph" w:styleId="ListParagraph">
    <w:name w:val="List Paragraph"/>
    <w:basedOn w:val="Normal"/>
    <w:uiPriority w:val="34"/>
    <w:qFormat/>
    <w:rsid w:val="006B0C93"/>
    <w:pPr>
      <w:ind w:left="720"/>
      <w:contextualSpacing/>
    </w:pPr>
  </w:style>
  <w:style w:type="paragraph" w:customStyle="1" w:styleId="Note">
    <w:name w:val="Note"/>
    <w:basedOn w:val="Normal"/>
    <w:link w:val="NoteChar"/>
    <w:qFormat/>
    <w:rsid w:val="00C20662"/>
    <w:pPr>
      <w:pBdr>
        <w:top w:val="single" w:sz="4" w:space="1" w:color="auto"/>
        <w:left w:val="single" w:sz="4" w:space="4" w:color="auto"/>
        <w:bottom w:val="single" w:sz="4" w:space="1" w:color="auto"/>
        <w:right w:val="single" w:sz="4" w:space="4" w:color="auto"/>
      </w:pBdr>
      <w:shd w:val="clear" w:color="auto" w:fill="FFFFCC"/>
    </w:pPr>
    <w:rPr>
      <w:color w:val="17365D" w:themeColor="text2" w:themeShade="BF"/>
    </w:rPr>
  </w:style>
  <w:style w:type="paragraph" w:styleId="BalloonText">
    <w:name w:val="Balloon Text"/>
    <w:basedOn w:val="Normal"/>
    <w:link w:val="BalloonTextChar"/>
    <w:uiPriority w:val="99"/>
    <w:semiHidden/>
    <w:unhideWhenUsed/>
    <w:rsid w:val="003F34A2"/>
    <w:pPr>
      <w:spacing w:after="0" w:line="240" w:lineRule="auto"/>
    </w:pPr>
    <w:rPr>
      <w:rFonts w:ascii="Tahoma" w:hAnsi="Tahoma" w:cs="Tahoma"/>
      <w:sz w:val="16"/>
      <w:szCs w:val="16"/>
    </w:rPr>
  </w:style>
  <w:style w:type="character" w:customStyle="1" w:styleId="NoteChar">
    <w:name w:val="Note Char"/>
    <w:basedOn w:val="DefaultParagraphFont"/>
    <w:link w:val="Note"/>
    <w:rsid w:val="00C20662"/>
    <w:rPr>
      <w:color w:val="17365D" w:themeColor="text2" w:themeShade="BF"/>
      <w:shd w:val="clear" w:color="auto" w:fill="FFFFCC"/>
      <w:lang w:val="en-US"/>
    </w:rPr>
  </w:style>
  <w:style w:type="character" w:customStyle="1" w:styleId="BalloonTextChar">
    <w:name w:val="Balloon Text Char"/>
    <w:basedOn w:val="DefaultParagraphFont"/>
    <w:link w:val="BalloonText"/>
    <w:uiPriority w:val="99"/>
    <w:semiHidden/>
    <w:rsid w:val="003F34A2"/>
    <w:rPr>
      <w:rFonts w:ascii="Tahoma" w:hAnsi="Tahoma" w:cs="Tahoma"/>
      <w:sz w:val="16"/>
      <w:szCs w:val="16"/>
      <w:lang w:val="en-US"/>
    </w:rPr>
  </w:style>
  <w:style w:type="paragraph" w:styleId="Quote">
    <w:name w:val="Quote"/>
    <w:basedOn w:val="Normal"/>
    <w:next w:val="Normal"/>
    <w:link w:val="QuoteChar"/>
    <w:uiPriority w:val="29"/>
    <w:qFormat/>
    <w:rsid w:val="00C00194"/>
    <w:pPr>
      <w:ind w:left="284"/>
    </w:pPr>
    <w:rPr>
      <w:rFonts w:asciiTheme="majorHAnsi" w:hAnsiTheme="majorHAnsi"/>
      <w:i/>
      <w:iCs/>
      <w:color w:val="365F91" w:themeColor="accent1" w:themeShade="BF"/>
    </w:rPr>
  </w:style>
  <w:style w:type="character" w:customStyle="1" w:styleId="QuoteChar">
    <w:name w:val="Quote Char"/>
    <w:basedOn w:val="DefaultParagraphFont"/>
    <w:link w:val="Quote"/>
    <w:uiPriority w:val="29"/>
    <w:rsid w:val="00C00194"/>
    <w:rPr>
      <w:rFonts w:asciiTheme="majorHAnsi" w:hAnsiTheme="majorHAnsi"/>
      <w:i/>
      <w:iCs/>
      <w:color w:val="365F91" w:themeColor="accent1" w:themeShade="BF"/>
      <w:lang w:val="en-US"/>
    </w:rPr>
  </w:style>
  <w:style w:type="character" w:styleId="CommentReference">
    <w:name w:val="annotation reference"/>
    <w:basedOn w:val="DefaultParagraphFont"/>
    <w:semiHidden/>
    <w:unhideWhenUsed/>
    <w:rsid w:val="00A0574B"/>
    <w:rPr>
      <w:sz w:val="16"/>
      <w:szCs w:val="16"/>
    </w:rPr>
  </w:style>
  <w:style w:type="paragraph" w:styleId="CommentText">
    <w:name w:val="annotation text"/>
    <w:basedOn w:val="Normal"/>
    <w:link w:val="CommentTextChar"/>
    <w:uiPriority w:val="99"/>
    <w:semiHidden/>
    <w:unhideWhenUsed/>
    <w:rsid w:val="00A0574B"/>
    <w:pPr>
      <w:spacing w:line="240" w:lineRule="auto"/>
    </w:pPr>
    <w:rPr>
      <w:sz w:val="20"/>
      <w:szCs w:val="20"/>
    </w:rPr>
  </w:style>
  <w:style w:type="character" w:customStyle="1" w:styleId="CommentTextChar">
    <w:name w:val="Comment Text Char"/>
    <w:basedOn w:val="DefaultParagraphFont"/>
    <w:link w:val="CommentText"/>
    <w:uiPriority w:val="99"/>
    <w:semiHidden/>
    <w:rsid w:val="00A0574B"/>
    <w:rPr>
      <w:sz w:val="20"/>
      <w:szCs w:val="20"/>
      <w:lang w:val="en-US"/>
    </w:rPr>
  </w:style>
  <w:style w:type="paragraph" w:styleId="CommentSubject">
    <w:name w:val="annotation subject"/>
    <w:basedOn w:val="CommentText"/>
    <w:next w:val="CommentText"/>
    <w:link w:val="CommentSubjectChar"/>
    <w:uiPriority w:val="99"/>
    <w:semiHidden/>
    <w:unhideWhenUsed/>
    <w:rsid w:val="00A0574B"/>
    <w:rPr>
      <w:b/>
      <w:bCs/>
    </w:rPr>
  </w:style>
  <w:style w:type="character" w:customStyle="1" w:styleId="CommentSubjectChar">
    <w:name w:val="Comment Subject Char"/>
    <w:basedOn w:val="CommentTextChar"/>
    <w:link w:val="CommentSubject"/>
    <w:uiPriority w:val="99"/>
    <w:semiHidden/>
    <w:rsid w:val="00A0574B"/>
    <w:rPr>
      <w:b/>
      <w:bCs/>
      <w:sz w:val="20"/>
      <w:szCs w:val="20"/>
      <w:lang w:val="en-US"/>
    </w:rPr>
  </w:style>
  <w:style w:type="paragraph" w:styleId="Title">
    <w:name w:val="Title"/>
    <w:basedOn w:val="Normal"/>
    <w:next w:val="Normal"/>
    <w:link w:val="TitleChar"/>
    <w:uiPriority w:val="10"/>
    <w:qFormat/>
    <w:rsid w:val="00A83E73"/>
    <w:pPr>
      <w:spacing w:before="720" w:after="120" w:line="240" w:lineRule="auto"/>
      <w:contextualSpacing/>
      <w:jc w:val="center"/>
    </w:pPr>
    <w:rPr>
      <w:rFonts w:ascii="Lucida Console" w:eastAsiaTheme="majorEastAsia" w:hAnsi="Lucida Console"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83E73"/>
    <w:rPr>
      <w:rFonts w:ascii="Lucida Console" w:eastAsiaTheme="majorEastAsia" w:hAnsi="Lucida Console" w:cstheme="majorBidi"/>
      <w:b/>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A83E73"/>
    <w:pPr>
      <w:numPr>
        <w:ilvl w:val="1"/>
      </w:numPr>
      <w:spacing w:after="360"/>
      <w:jc w:val="center"/>
    </w:pPr>
    <w:rPr>
      <w:rFonts w:ascii="Lucida Console" w:eastAsiaTheme="majorEastAsia" w:hAnsi="Lucida Console" w:cstheme="majorBidi"/>
      <w:b/>
      <w:iCs/>
      <w:color w:val="17365D" w:themeColor="text2" w:themeShade="BF"/>
      <w:spacing w:val="15"/>
      <w:sz w:val="32"/>
      <w:szCs w:val="32"/>
    </w:rPr>
  </w:style>
  <w:style w:type="character" w:customStyle="1" w:styleId="SubtitleChar">
    <w:name w:val="Subtitle Char"/>
    <w:basedOn w:val="DefaultParagraphFont"/>
    <w:link w:val="Subtitle"/>
    <w:uiPriority w:val="11"/>
    <w:rsid w:val="00A83E73"/>
    <w:rPr>
      <w:rFonts w:ascii="Lucida Console" w:eastAsiaTheme="majorEastAsia" w:hAnsi="Lucida Console" w:cstheme="majorBidi"/>
      <w:b/>
      <w:iCs/>
      <w:color w:val="17365D" w:themeColor="text2" w:themeShade="BF"/>
      <w:spacing w:val="15"/>
      <w:sz w:val="32"/>
      <w:szCs w:val="32"/>
      <w:lang w:val="en-US"/>
    </w:rPr>
  </w:style>
  <w:style w:type="paragraph" w:styleId="TOCHeading">
    <w:name w:val="TOC Heading"/>
    <w:basedOn w:val="Heading1"/>
    <w:next w:val="Normal"/>
    <w:uiPriority w:val="39"/>
    <w:semiHidden/>
    <w:unhideWhenUsed/>
    <w:qFormat/>
    <w:rsid w:val="00A83E73"/>
    <w:pPr>
      <w:pageBreakBefore w:val="0"/>
      <w:spacing w:before="480" w:after="0"/>
      <w:outlineLvl w:val="9"/>
    </w:pPr>
    <w:rPr>
      <w:sz w:val="28"/>
    </w:rPr>
  </w:style>
  <w:style w:type="paragraph" w:styleId="TOC1">
    <w:name w:val="toc 1"/>
    <w:basedOn w:val="Normal"/>
    <w:next w:val="Normal"/>
    <w:autoRedefine/>
    <w:uiPriority w:val="39"/>
    <w:unhideWhenUsed/>
    <w:rsid w:val="00A83E73"/>
    <w:pPr>
      <w:spacing w:after="100"/>
    </w:pPr>
  </w:style>
  <w:style w:type="paragraph" w:styleId="TOC2">
    <w:name w:val="toc 2"/>
    <w:basedOn w:val="Normal"/>
    <w:next w:val="Normal"/>
    <w:autoRedefine/>
    <w:uiPriority w:val="39"/>
    <w:unhideWhenUsed/>
    <w:rsid w:val="00A83E73"/>
    <w:pPr>
      <w:spacing w:after="100"/>
      <w:ind w:left="220"/>
    </w:pPr>
  </w:style>
  <w:style w:type="paragraph" w:styleId="TOC3">
    <w:name w:val="toc 3"/>
    <w:basedOn w:val="Normal"/>
    <w:next w:val="Normal"/>
    <w:autoRedefine/>
    <w:uiPriority w:val="39"/>
    <w:unhideWhenUsed/>
    <w:rsid w:val="00A83E73"/>
    <w:pPr>
      <w:spacing w:after="100"/>
      <w:ind w:left="440"/>
    </w:pPr>
  </w:style>
  <w:style w:type="character" w:styleId="BookTitle">
    <w:name w:val="Book Title"/>
    <w:basedOn w:val="DefaultParagraphFont"/>
    <w:uiPriority w:val="33"/>
    <w:qFormat/>
    <w:rsid w:val="00774B71"/>
    <w:rPr>
      <w:b/>
      <w:bCs/>
      <w:smallCaps/>
      <w:spacing w:val="5"/>
    </w:rPr>
  </w:style>
  <w:style w:type="character" w:styleId="IntenseEmphasis">
    <w:name w:val="Intense Emphasis"/>
    <w:basedOn w:val="DefaultParagraphFont"/>
    <w:uiPriority w:val="21"/>
    <w:qFormat/>
    <w:rsid w:val="00774B71"/>
    <w:rPr>
      <w:b/>
      <w:bCs/>
      <w:i/>
      <w:iCs/>
      <w:color w:val="4F81BD" w:themeColor="accent1"/>
    </w:rPr>
  </w:style>
  <w:style w:type="paragraph" w:styleId="Header">
    <w:name w:val="header"/>
    <w:basedOn w:val="Normal"/>
    <w:link w:val="HeaderChar"/>
    <w:uiPriority w:val="99"/>
    <w:unhideWhenUsed/>
    <w:rsid w:val="00520A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0A7C"/>
    <w:rPr>
      <w:lang w:val="en-US"/>
    </w:rPr>
  </w:style>
  <w:style w:type="paragraph" w:styleId="Footer">
    <w:name w:val="footer"/>
    <w:basedOn w:val="Normal"/>
    <w:link w:val="FooterChar"/>
    <w:uiPriority w:val="99"/>
    <w:unhideWhenUsed/>
    <w:rsid w:val="00520A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0A7C"/>
    <w:rPr>
      <w:lang w:val="en-US"/>
    </w:rPr>
  </w:style>
  <w:style w:type="table" w:styleId="LightList-Accent3">
    <w:name w:val="Light List Accent 3"/>
    <w:basedOn w:val="TableNormal"/>
    <w:uiPriority w:val="61"/>
    <w:rsid w:val="00F327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1E455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83C2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emf"/><Relationship Id="rId68"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oleObject" Target="embeddings/oleObject3.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4.emf"/><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oleObject" Target="embeddings/oleObject2.bin"/><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B9058-8C9F-40FC-90B2-7F1D1EB2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5372</Words>
  <Characters>30623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2A d.o.o</Company>
  <LinksUpToDate>false</LinksUpToDate>
  <CharactersWithSpaces>35924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 Špiljak</dc:creator>
  <cp:lastModifiedBy>Christian Arellano</cp:lastModifiedBy>
  <cp:revision>2</cp:revision>
  <cp:lastPrinted>2015-01-14T21:19:00Z</cp:lastPrinted>
  <dcterms:created xsi:type="dcterms:W3CDTF">2016-01-05T17:28:00Z</dcterms:created>
  <dcterms:modified xsi:type="dcterms:W3CDTF">2016-01-05T17:28:00Z</dcterms:modified>
</cp:coreProperties>
</file>